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49FC4C16" w:rsidR="00F05489" w:rsidRDefault="00F054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69A66A72" w:rsidR="0093558D" w:rsidRPr="00836C5B" w:rsidRDefault="00836C5B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836C5B">
        <w:rPr>
          <w:rFonts w:ascii="Arial" w:hAnsi="Arial" w:cs="Arial"/>
          <w:b/>
          <w:sz w:val="32"/>
          <w:szCs w:val="24"/>
        </w:rPr>
        <w:t xml:space="preserve">OZNÁMENÍ O VYHLÁŠENÍ VÝBĚROVÉHO ŘÍZENÍ </w:t>
      </w:r>
    </w:p>
    <w:p w14:paraId="4552251B" w14:textId="58F4A74D" w:rsidR="00AA2851" w:rsidRDefault="00836C5B" w:rsidP="00836C5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A2851">
        <w:rPr>
          <w:rFonts w:ascii="Arial" w:hAnsi="Arial" w:cs="Arial"/>
          <w:b/>
          <w:sz w:val="28"/>
          <w:szCs w:val="28"/>
        </w:rPr>
        <w:t xml:space="preserve">na služební místo </w:t>
      </w:r>
    </w:p>
    <w:p w14:paraId="3CC3200C" w14:textId="77777777" w:rsidR="00AA2851" w:rsidRPr="00AA2851" w:rsidRDefault="00AA2851" w:rsidP="00836C5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99A09E" w14:textId="77777777" w:rsidR="00E717FA" w:rsidRDefault="00E717FA" w:rsidP="00E717F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11212</w:t>
      </w:r>
      <w:r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oddělení personálního ředitelství </w:t>
      </w:r>
    </w:p>
    <w:p w14:paraId="32B16710" w14:textId="064163AD" w:rsidR="00E717FA" w:rsidRPr="00310327" w:rsidRDefault="00E717FA" w:rsidP="00E717F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inspekce</w:t>
      </w:r>
      <w:r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1CDA2FBC" w14:textId="32322734" w:rsidR="00106404" w:rsidRDefault="00A4551F" w:rsidP="00106404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proofErr w:type="gramStart"/>
      <w:r w:rsidR="00106404" w:rsidRPr="00896835">
        <w:rPr>
          <w:rFonts w:ascii="Arial" w:hAnsi="Arial" w:cs="Arial"/>
        </w:rPr>
        <w:t>Č.j.</w:t>
      </w:r>
      <w:proofErr w:type="gramEnd"/>
      <w:r w:rsidR="00106404" w:rsidRPr="00896835">
        <w:rPr>
          <w:rFonts w:ascii="Arial" w:hAnsi="Arial" w:cs="Arial"/>
        </w:rPr>
        <w:t>: ČIŽP/PER/202</w:t>
      </w:r>
      <w:r w:rsidR="00206C8D">
        <w:rPr>
          <w:rFonts w:ascii="Arial" w:hAnsi="Arial" w:cs="Arial"/>
        </w:rPr>
        <w:t>3</w:t>
      </w:r>
      <w:r w:rsidR="00425B71">
        <w:rPr>
          <w:rFonts w:ascii="Arial" w:hAnsi="Arial" w:cs="Arial"/>
        </w:rPr>
        <w:t>/</w:t>
      </w:r>
      <w:r w:rsidR="00F52B58">
        <w:rPr>
          <w:rFonts w:ascii="Arial" w:hAnsi="Arial" w:cs="Arial"/>
        </w:rPr>
        <w:t>107</w:t>
      </w:r>
    </w:p>
    <w:p w14:paraId="5797E1C8" w14:textId="6CF96B87" w:rsidR="007E7CD4" w:rsidRPr="00896835" w:rsidRDefault="007E7CD4" w:rsidP="00106404">
      <w:pPr>
        <w:spacing w:after="0" w:line="264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F810BB">
        <w:rPr>
          <w:rFonts w:ascii="Arial" w:hAnsi="Arial" w:cs="Arial"/>
        </w:rPr>
        <w:t xml:space="preserve">                        </w:t>
      </w:r>
      <w:r w:rsidR="00425B7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V Praze dne </w:t>
      </w:r>
      <w:r w:rsidR="00245FC7">
        <w:rPr>
          <w:rFonts w:ascii="Arial" w:hAnsi="Arial" w:cs="Arial"/>
        </w:rPr>
        <w:t>11</w:t>
      </w:r>
      <w:r w:rsidR="00425B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6C8D">
        <w:rPr>
          <w:rFonts w:ascii="Arial" w:hAnsi="Arial" w:cs="Arial"/>
        </w:rPr>
        <w:t>ledna 2023</w:t>
      </w:r>
    </w:p>
    <w:p w14:paraId="62A28E84" w14:textId="77777777" w:rsidR="00AA2851" w:rsidRPr="009E1D7E" w:rsidRDefault="00AA2851" w:rsidP="00AA2851">
      <w:pPr>
        <w:pStyle w:val="Nadpis1"/>
        <w:shd w:val="clear" w:color="auto" w:fill="4F81BD" w:themeFill="accent1"/>
        <w:spacing w:before="360" w:line="240" w:lineRule="auto"/>
        <w:rPr>
          <w:rFonts w:ascii="Arial" w:hAnsi="Arial" w:cs="Arial"/>
          <w:b w:val="0"/>
          <w:color w:val="FFFFFF" w:themeColor="background1"/>
        </w:rPr>
      </w:pPr>
      <w:r w:rsidRPr="009E1D7E">
        <w:rPr>
          <w:rFonts w:ascii="Arial" w:hAnsi="Arial" w:cs="Arial"/>
          <w:b w:val="0"/>
          <w:color w:val="FFFFFF" w:themeColor="background1"/>
        </w:rPr>
        <w:t>1.</w:t>
      </w:r>
      <w:r w:rsidRPr="009E1D7E">
        <w:rPr>
          <w:rFonts w:ascii="Arial" w:hAnsi="Arial" w:cs="Arial"/>
          <w:b w:val="0"/>
          <w:color w:val="FFFFFF" w:themeColor="background1"/>
        </w:rPr>
        <w:tab/>
        <w:t>Údaje o služebním místě</w:t>
      </w:r>
    </w:p>
    <w:p w14:paraId="54367CFD" w14:textId="77777777" w:rsidR="00836C5B" w:rsidRPr="00896835" w:rsidRDefault="00836C5B" w:rsidP="00836C5B">
      <w:pPr>
        <w:spacing w:after="0" w:line="264" w:lineRule="auto"/>
        <w:rPr>
          <w:rFonts w:ascii="Arial" w:hAnsi="Arial" w:cs="Arial"/>
        </w:rPr>
      </w:pPr>
    </w:p>
    <w:p w14:paraId="59984105" w14:textId="68BE9BB3" w:rsidR="00EF42AC" w:rsidRPr="00AA2851" w:rsidRDefault="003E6177" w:rsidP="008B478C">
      <w:pPr>
        <w:spacing w:after="24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</w:t>
      </w:r>
      <w:r w:rsidR="00240A7B">
        <w:rPr>
          <w:rFonts w:ascii="Arial" w:hAnsi="Arial" w:cs="Arial"/>
        </w:rPr>
        <w:t xml:space="preserve"> o státní službě</w:t>
      </w:r>
      <w:r w:rsidR="00AC7F96" w:rsidRPr="00896835">
        <w:rPr>
          <w:rFonts w:ascii="Arial" w:hAnsi="Arial" w:cs="Arial"/>
        </w:rPr>
        <w:t>“),</w:t>
      </w:r>
      <w:r w:rsidR="00AA2851">
        <w:rPr>
          <w:rFonts w:ascii="Arial" w:hAnsi="Arial" w:cs="Arial"/>
        </w:rPr>
        <w:t xml:space="preserve"> </w:t>
      </w:r>
      <w:r w:rsidR="00AC7F96" w:rsidRPr="00AA2851">
        <w:rPr>
          <w:rFonts w:ascii="Arial" w:hAnsi="Arial" w:cs="Arial"/>
        </w:rPr>
        <w:t>vyhlašuje</w:t>
      </w:r>
      <w:r w:rsidR="00AC7F96" w:rsidRPr="00766D57">
        <w:rPr>
          <w:rFonts w:ascii="Arial" w:hAnsi="Arial" w:cs="Arial"/>
          <w:b/>
        </w:rPr>
        <w:t xml:space="preserve"> </w:t>
      </w:r>
      <w:r w:rsidR="00AC7F96"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 xml:space="preserve">ho </w:t>
      </w:r>
      <w:r w:rsidR="00B12684" w:rsidRPr="00AA2851">
        <w:rPr>
          <w:rFonts w:ascii="Arial" w:hAnsi="Arial" w:cs="Arial"/>
        </w:rPr>
        <w:t>místa</w:t>
      </w:r>
      <w:r w:rsidR="00AA2851" w:rsidRPr="00AA2851">
        <w:rPr>
          <w:rFonts w:ascii="Arial" w:hAnsi="Arial" w:cs="Arial"/>
        </w:rPr>
        <w:t xml:space="preserve"> </w:t>
      </w:r>
      <w:r w:rsidR="00E717FA" w:rsidRPr="00E717FA">
        <w:rPr>
          <w:rFonts w:ascii="Arial" w:hAnsi="Arial" w:cs="Arial"/>
          <w:b/>
        </w:rPr>
        <w:t>11212 odborný rada oddělení personálního ředitelství České inspekce životního prostředí</w:t>
      </w:r>
      <w:r w:rsidR="00AA2851">
        <w:rPr>
          <w:rFonts w:ascii="Arial" w:hAnsi="Arial" w:cs="Arial"/>
          <w:b/>
        </w:rPr>
        <w:t xml:space="preserve">, </w:t>
      </w:r>
      <w:r w:rsidR="00AA2851" w:rsidRPr="00AA2851">
        <w:rPr>
          <w:rFonts w:ascii="Arial" w:hAnsi="Arial" w:cs="Arial"/>
        </w:rPr>
        <w:t>s pracovištěm v ulici Na Břehu</w:t>
      </w:r>
      <w:r w:rsidR="00AA2851">
        <w:rPr>
          <w:rFonts w:ascii="Arial" w:hAnsi="Arial" w:cs="Arial"/>
        </w:rPr>
        <w:t xml:space="preserve"> </w:t>
      </w:r>
      <w:r w:rsidR="00AA2851" w:rsidRPr="00AA2851">
        <w:rPr>
          <w:rFonts w:ascii="Arial" w:hAnsi="Arial" w:cs="Arial"/>
        </w:rPr>
        <w:t>267/1a</w:t>
      </w:r>
      <w:r w:rsidR="00AA2851">
        <w:rPr>
          <w:rFonts w:ascii="Arial" w:hAnsi="Arial" w:cs="Arial"/>
        </w:rPr>
        <w:t>,</w:t>
      </w:r>
      <w:r w:rsidR="00AA2851" w:rsidRPr="00AA2851">
        <w:rPr>
          <w:rFonts w:ascii="Arial" w:hAnsi="Arial" w:cs="Arial"/>
        </w:rPr>
        <w:t xml:space="preserve"> 190 00 Praha 9</w:t>
      </w:r>
    </w:p>
    <w:p w14:paraId="1720CA97" w14:textId="471B3E03" w:rsidR="00021AF5" w:rsidRPr="00906944" w:rsidRDefault="00906944" w:rsidP="00906944">
      <w:pPr>
        <w:spacing w:after="0"/>
        <w:rPr>
          <w:rFonts w:ascii="Arial" w:hAnsi="Arial" w:cs="Arial"/>
        </w:rPr>
      </w:pPr>
      <w:r w:rsidRPr="00906944">
        <w:rPr>
          <w:rFonts w:ascii="Arial" w:hAnsi="Arial" w:cs="Arial"/>
        </w:rPr>
        <w:t>Na služebním místě je státní služba (dále jen „služba“) vykonávána v oboru služby</w:t>
      </w:r>
    </w:p>
    <w:p w14:paraId="2D9F535D" w14:textId="2C8E75D4" w:rsidR="00E717FA" w:rsidRDefault="00C83546" w:rsidP="00E7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37</w:t>
      </w:r>
      <w:r w:rsidR="00CB5336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 w:rsidR="00E717FA">
        <w:rPr>
          <w:rFonts w:ascii="Arial" w:hAnsi="Arial" w:cs="Arial"/>
          <w:b/>
        </w:rPr>
        <w:t>Organizační věci státní služby a správa služebních vztahů státních zaměstnanců</w:t>
      </w:r>
    </w:p>
    <w:p w14:paraId="7B2EBEB2" w14:textId="151B60B7" w:rsidR="00E717FA" w:rsidRDefault="00CB5336" w:rsidP="00E7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18 - </w:t>
      </w:r>
      <w:r w:rsidR="00E717FA">
        <w:rPr>
          <w:rFonts w:ascii="Arial" w:hAnsi="Arial" w:cs="Arial"/>
          <w:b/>
        </w:rPr>
        <w:t>Pracovněprávní vztahy</w:t>
      </w:r>
    </w:p>
    <w:p w14:paraId="21D66697" w14:textId="77777777" w:rsidR="00E717FA" w:rsidRDefault="00E717FA" w:rsidP="00E7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CC2DC00" w14:textId="607618B9" w:rsidR="00766D57" w:rsidRDefault="00766D57" w:rsidP="00906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3A477DD" w14:textId="77777777" w:rsidR="00BA1448" w:rsidRPr="00176DCB" w:rsidRDefault="00BA1448" w:rsidP="00176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3CB47B9" w14:textId="5E9B031B" w:rsidR="00896835" w:rsidRPr="003521F8" w:rsidRDefault="00662800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</w:t>
      </w:r>
      <w:r w:rsidR="003521F8" w:rsidRPr="003521F8">
        <w:rPr>
          <w:rFonts w:ascii="Arial" w:hAnsi="Arial" w:cs="Arial"/>
          <w:u w:val="single"/>
        </w:rPr>
        <w:t xml:space="preserve">a služebním </w:t>
      </w:r>
      <w:r w:rsidRPr="003521F8">
        <w:rPr>
          <w:rFonts w:ascii="Arial" w:hAnsi="Arial" w:cs="Arial"/>
          <w:u w:val="single"/>
        </w:rPr>
        <w:t>místě</w:t>
      </w:r>
      <w:r>
        <w:rPr>
          <w:rFonts w:ascii="Arial" w:hAnsi="Arial" w:cs="Arial"/>
          <w:u w:val="single"/>
        </w:rPr>
        <w:t xml:space="preserve"> jsou vykonávány zejména následující činnosti</w:t>
      </w:r>
      <w:r w:rsidRPr="003521F8">
        <w:rPr>
          <w:rFonts w:ascii="Arial" w:hAnsi="Arial" w:cs="Arial"/>
          <w:u w:val="single"/>
        </w:rPr>
        <w:t>:</w:t>
      </w:r>
    </w:p>
    <w:p w14:paraId="43459880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Podílí se na zpracování analýzy stavu personálního obsazení organizace a  koncepce rozvoje České inspekce životního prostředí v personální oblasti;</w:t>
      </w:r>
    </w:p>
    <w:p w14:paraId="5FF84B34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vypracovává pracovněprávní úkony/dokumenty v souladu s právními normami a interními právními předpisy;</w:t>
      </w:r>
    </w:p>
    <w:p w14:paraId="5369E886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provozuje personální systém </w:t>
      </w:r>
      <w:proofErr w:type="spellStart"/>
      <w:r>
        <w:rPr>
          <w:rFonts w:ascii="Arial" w:eastAsiaTheme="minorHAnsi" w:hAnsi="Arial" w:cs="Arial"/>
        </w:rPr>
        <w:t>OKbase</w:t>
      </w:r>
      <w:proofErr w:type="spellEnd"/>
      <w:r>
        <w:rPr>
          <w:rFonts w:ascii="Arial" w:eastAsiaTheme="minorHAnsi" w:hAnsi="Arial" w:cs="Arial"/>
        </w:rPr>
        <w:t xml:space="preserve"> a provádí v něm zavádění, změny a kontrolu údajů;</w:t>
      </w:r>
    </w:p>
    <w:p w14:paraId="210A4655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vede personální evidence zaměstnanců v pracovním, služebním poměru, DPČ, DPP;</w:t>
      </w:r>
    </w:p>
    <w:p w14:paraId="2238E2B4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metodicky řídí personální práci v oblasti nástupů, změn a výstupů;</w:t>
      </w:r>
    </w:p>
    <w:p w14:paraId="7B5DD33A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zpracovává a aktualizuje pracovněprávní dokumentaci při vzniku, změnách a ukončení pracovního/služebního poměru;</w:t>
      </w:r>
    </w:p>
    <w:p w14:paraId="597D4EFB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připravuje a kompletuje pracovněprávní a zaměstnaneckou dokumentaci (vede osobní složky zaměstnanců);</w:t>
      </w:r>
    </w:p>
    <w:p w14:paraId="374BD737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zabezpečuje poskytování jednotlivých složek platu skupinám nebo jednotlivým zaměstnancům podle právních předpisů;</w:t>
      </w:r>
    </w:p>
    <w:p w14:paraId="738C1F43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podílí se na přípravě a zpracování charakteristik míst a za tím účelem provádí analýzu funkčního místa;</w:t>
      </w:r>
    </w:p>
    <w:p w14:paraId="619835B7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zabezpečuje poradenskou činnost pro vedoucí zaměstnance v oblasti zpracování charakteristik míst a správnosti zařazování zaměstnanců do platových tříd podle katalogu prací;</w:t>
      </w:r>
    </w:p>
    <w:p w14:paraId="2751885F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poskytuje právní poradenství v oblasti pracovně právních a služebních vztahů.</w:t>
      </w:r>
    </w:p>
    <w:p w14:paraId="7DE964A6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zajišťuje a kontroluje dodržování pracovněprávních předpisů a předpisů z oblasti zaměstnanosti, sociálního zabezpečení apod.;</w:t>
      </w:r>
    </w:p>
    <w:p w14:paraId="7DC720B9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zabezpečuje vydání zaměstnaneckých průkazů a vede jejich evidenci;</w:t>
      </w:r>
    </w:p>
    <w:p w14:paraId="5B3F531D" w14:textId="77777777" w:rsidR="00E717FA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podle pokynu vedoucího zaměstnance plní další úkoly, které nejsou uvedeny v popisu charakteristiky služebního místa, ale odpovídají sjednanému druhu práce a platovému zařazení;</w:t>
      </w:r>
    </w:p>
    <w:p w14:paraId="27646DC2" w14:textId="77777777" w:rsidR="00E717FA" w:rsidRPr="00140C93" w:rsidRDefault="00E717FA" w:rsidP="00E717F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</w:t>
      </w:r>
      <w:r w:rsidRPr="00140C93">
        <w:rPr>
          <w:rFonts w:ascii="Arial" w:eastAsiaTheme="minorHAnsi" w:hAnsi="Arial" w:cs="Arial"/>
        </w:rPr>
        <w:t>lnění úkolů souvisejících s výše uvedeným obsahem náplně činnosti přikázaných představenými.</w:t>
      </w:r>
    </w:p>
    <w:p w14:paraId="539C9D1C" w14:textId="7385C279" w:rsidR="00CB2115" w:rsidRDefault="00CB2115" w:rsidP="00CB2115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</w:rPr>
      </w:pPr>
    </w:p>
    <w:p w14:paraId="37747459" w14:textId="6A78C9C3" w:rsidR="00C83546" w:rsidRPr="009E1D7E" w:rsidRDefault="00C83546" w:rsidP="00C83546">
      <w:pPr>
        <w:pStyle w:val="Nadpis1"/>
        <w:shd w:val="clear" w:color="auto" w:fill="4F81BD" w:themeFill="accent1"/>
        <w:spacing w:before="360" w:line="240" w:lineRule="auto"/>
        <w:rPr>
          <w:rFonts w:ascii="Arial" w:hAnsi="Arial" w:cs="Arial"/>
          <w:b w:val="0"/>
          <w:color w:val="FFFFFF" w:themeColor="background1"/>
        </w:rPr>
      </w:pPr>
      <w:r w:rsidRPr="009E1D7E">
        <w:rPr>
          <w:rFonts w:ascii="Arial" w:hAnsi="Arial" w:cs="Arial"/>
          <w:b w:val="0"/>
          <w:color w:val="FFFFFF" w:themeColor="background1"/>
        </w:rPr>
        <w:t>2.</w:t>
      </w:r>
      <w:r w:rsidRPr="009E1D7E">
        <w:rPr>
          <w:rFonts w:ascii="Arial" w:hAnsi="Arial" w:cs="Arial"/>
          <w:b w:val="0"/>
          <w:color w:val="FFFFFF" w:themeColor="background1"/>
        </w:rPr>
        <w:tab/>
        <w:t>Údaje o složkách platu</w:t>
      </w:r>
    </w:p>
    <w:p w14:paraId="6D829676" w14:textId="0A675AD4" w:rsidR="00CB2115" w:rsidRDefault="00CB2115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143BE0" w14:textId="41A37FE7" w:rsidR="00C83546" w:rsidRDefault="00C83546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83546">
        <w:rPr>
          <w:rFonts w:ascii="Arial" w:hAnsi="Arial" w:cs="Arial"/>
          <w:b/>
        </w:rPr>
        <w:t>Zveřejnění uvedených údajů o složkách platu nepředstavuje veřejný příslib.</w:t>
      </w:r>
    </w:p>
    <w:p w14:paraId="386EAB64" w14:textId="35FAADB5" w:rsidR="009450D3" w:rsidRDefault="009450D3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CE6C5B4" w14:textId="23D1FC85" w:rsidR="009450D3" w:rsidRDefault="009450D3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450D3">
        <w:rPr>
          <w:rFonts w:ascii="Arial" w:hAnsi="Arial" w:cs="Arial"/>
        </w:rPr>
        <w:t>Služební místo je zařazeno podle přílohy č. 1 k zákonu o státní službě do</w:t>
      </w:r>
      <w:r>
        <w:rPr>
          <w:rFonts w:ascii="Arial" w:hAnsi="Arial" w:cs="Arial"/>
          <w:b/>
        </w:rPr>
        <w:t xml:space="preserve"> 12 platové třídy.</w:t>
      </w:r>
    </w:p>
    <w:p w14:paraId="49D13343" w14:textId="13346797" w:rsidR="009E1D7E" w:rsidRDefault="009E1D7E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C76C207" w14:textId="2706D490" w:rsidR="009E1D7E" w:rsidRDefault="009E1D7E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 Platový tarif</w:t>
      </w:r>
    </w:p>
    <w:p w14:paraId="4C1568C9" w14:textId="77777777" w:rsidR="009E1D7E" w:rsidRDefault="009E1D7E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2E9E358" w14:textId="1A36087D" w:rsidR="009E1D7E" w:rsidRDefault="009E1D7E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E1D7E">
        <w:rPr>
          <w:rFonts w:ascii="Arial" w:hAnsi="Arial" w:cs="Arial"/>
        </w:rPr>
        <w:t>Státnímu zaměstnanci přísluší</w:t>
      </w:r>
      <w:r>
        <w:rPr>
          <w:rFonts w:ascii="Arial" w:hAnsi="Arial" w:cs="Arial"/>
          <w:b/>
        </w:rPr>
        <w:t xml:space="preserve"> platový tarif od 27</w:t>
      </w:r>
      <w:r w:rsidR="009F23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650 Kč do 40</w:t>
      </w:r>
      <w:r w:rsidR="009F23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740 Kč.</w:t>
      </w:r>
    </w:p>
    <w:p w14:paraId="0F5D2C7F" w14:textId="0C268F35" w:rsidR="009E1D7E" w:rsidRDefault="009E1D7E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E50A5F7" w14:textId="1E4A37C5" w:rsidR="009E1D7E" w:rsidRDefault="009E1D7E" w:rsidP="007E64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1D7E">
        <w:rPr>
          <w:rFonts w:ascii="Arial" w:hAnsi="Arial" w:cs="Arial"/>
        </w:rPr>
        <w:t>Státní zaměstnanec se zařadí do platového stupně podle započitatelné praxe a míry jejího zápočtu podle § 3 nařízení vlády č. 304/2014 Sb., o platových poměrech státních zaměstnanců, ve znění pozdějších předpisů (dále jen „nařízení vlády č. 304/2014 Sb.).</w:t>
      </w:r>
    </w:p>
    <w:p w14:paraId="204A47C0" w14:textId="1AF51149" w:rsidR="00995BED" w:rsidRDefault="00995BED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A4ECCB" w14:textId="64096903" w:rsidR="00995BED" w:rsidRPr="00995BED" w:rsidRDefault="00995BED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95BED">
        <w:rPr>
          <w:rFonts w:ascii="Arial" w:hAnsi="Arial" w:cs="Arial"/>
          <w:b/>
        </w:rPr>
        <w:t>2.2 Osobní příplatek</w:t>
      </w:r>
    </w:p>
    <w:p w14:paraId="274CB1DD" w14:textId="268FFDD5" w:rsidR="009E1D7E" w:rsidRDefault="009E1D7E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D098B99" w14:textId="16753133" w:rsidR="007E6411" w:rsidRDefault="007E6411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Rozpětí od</w:t>
      </w:r>
      <w:r w:rsidR="009F2320">
        <w:rPr>
          <w:rFonts w:ascii="Arial" w:hAnsi="Arial" w:cs="Arial"/>
          <w:b/>
        </w:rPr>
        <w:t xml:space="preserve"> 2</w:t>
      </w:r>
      <w:r w:rsidR="00B41B67">
        <w:rPr>
          <w:rFonts w:ascii="Arial" w:hAnsi="Arial" w:cs="Arial"/>
          <w:b/>
        </w:rPr>
        <w:t xml:space="preserve"> </w:t>
      </w:r>
      <w:r w:rsidR="008447EC">
        <w:rPr>
          <w:rFonts w:ascii="Arial" w:hAnsi="Arial" w:cs="Arial"/>
          <w:b/>
        </w:rPr>
        <w:t>037 Kč</w:t>
      </w:r>
      <w:r>
        <w:rPr>
          <w:rFonts w:ascii="Arial" w:hAnsi="Arial" w:cs="Arial"/>
          <w:b/>
        </w:rPr>
        <w:t xml:space="preserve"> </w:t>
      </w:r>
      <w:r w:rsidRPr="007E6411">
        <w:rPr>
          <w:rFonts w:ascii="Arial" w:hAnsi="Arial" w:cs="Arial"/>
          <w:b/>
        </w:rPr>
        <w:t>do</w:t>
      </w:r>
      <w:r w:rsidR="008447EC">
        <w:rPr>
          <w:rFonts w:ascii="Arial" w:hAnsi="Arial" w:cs="Arial"/>
          <w:b/>
        </w:rPr>
        <w:t xml:space="preserve"> 6</w:t>
      </w:r>
      <w:r w:rsidR="00B41B67">
        <w:rPr>
          <w:rFonts w:ascii="Arial" w:hAnsi="Arial" w:cs="Arial"/>
          <w:b/>
        </w:rPr>
        <w:t xml:space="preserve"> </w:t>
      </w:r>
      <w:r w:rsidR="008447EC">
        <w:rPr>
          <w:rFonts w:ascii="Arial" w:hAnsi="Arial" w:cs="Arial"/>
          <w:b/>
        </w:rPr>
        <w:t>111 Kč</w:t>
      </w:r>
      <w:r w:rsidRPr="007E6411">
        <w:rPr>
          <w:rFonts w:ascii="Arial" w:hAnsi="Arial" w:cs="Arial"/>
        </w:rPr>
        <w:t xml:space="preserve"> odpovídá průměrné výši osobního příplatku při dosahování dobrých výsledků ve služebním hodnocení ve služebních úřadech v České republice</w:t>
      </w:r>
      <w:r>
        <w:rPr>
          <w:rFonts w:ascii="Arial" w:hAnsi="Arial" w:cs="Arial"/>
        </w:rPr>
        <w:t>.</w:t>
      </w:r>
    </w:p>
    <w:p w14:paraId="34946590" w14:textId="200ED183" w:rsidR="007E6411" w:rsidRDefault="007E6411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38848A8" w14:textId="0936BD58" w:rsidR="007E6411" w:rsidRDefault="007E6411" w:rsidP="007E6411">
      <w:pPr>
        <w:overflowPunct w:val="0"/>
        <w:autoSpaceDE w:val="0"/>
        <w:autoSpaceDN w:val="0"/>
        <w:adjustRightInd w:val="0"/>
        <w:spacing w:after="240" w:line="264" w:lineRule="auto"/>
        <w:jc w:val="both"/>
        <w:rPr>
          <w:rFonts w:ascii="Arial" w:hAnsi="Arial" w:cs="Arial"/>
        </w:rPr>
      </w:pPr>
      <w:r w:rsidRPr="007E6411">
        <w:rPr>
          <w:rFonts w:ascii="Arial" w:hAnsi="Arial" w:cs="Arial"/>
        </w:rPr>
        <w:t>Osobní příplatek je nenároková složka platu, kterou lze ocenit státního zaměstnance za jeho znalosti, dovednosti, a především za jeho výkonnost. V závislosti na výsledku jeho služebního hodnocení tedy státnímu zaměstnanci přísluší osobní příplatek v rozmezí od 0 Kč do částky odpovídající 50 % platového tarifu nejvyššího platového stupně v platové třídě, do které je zařazeno služební místo, na kterém státní zaměstnanec vykonává službu, a u tzv. vynikajících, všeobecně uznávaných odborníků do částky odpovídající 100 %.</w:t>
      </w:r>
    </w:p>
    <w:p w14:paraId="140A9EA8" w14:textId="7578F829" w:rsidR="007E6411" w:rsidRPr="007E6411" w:rsidRDefault="007E6411" w:rsidP="007E6411">
      <w:pPr>
        <w:overflowPunct w:val="0"/>
        <w:autoSpaceDE w:val="0"/>
        <w:autoSpaceDN w:val="0"/>
        <w:adjustRightInd w:val="0"/>
        <w:spacing w:after="240" w:line="264" w:lineRule="auto"/>
        <w:jc w:val="both"/>
        <w:rPr>
          <w:rFonts w:ascii="Arial" w:hAnsi="Arial" w:cs="Arial"/>
          <w:b/>
        </w:rPr>
      </w:pPr>
      <w:r w:rsidRPr="007E6411">
        <w:rPr>
          <w:rFonts w:ascii="Arial" w:hAnsi="Arial" w:cs="Arial"/>
          <w:b/>
        </w:rPr>
        <w:t>2.3 Odměny</w:t>
      </w:r>
    </w:p>
    <w:p w14:paraId="6C677F05" w14:textId="69DD4981" w:rsidR="007E6411" w:rsidRPr="007E6411" w:rsidRDefault="007E6411" w:rsidP="007E6411">
      <w:pPr>
        <w:overflowPunct w:val="0"/>
        <w:autoSpaceDE w:val="0"/>
        <w:autoSpaceDN w:val="0"/>
        <w:adjustRightInd w:val="0"/>
        <w:spacing w:after="240" w:line="264" w:lineRule="auto"/>
        <w:jc w:val="both"/>
        <w:rPr>
          <w:rFonts w:ascii="Arial" w:hAnsi="Arial" w:cs="Arial"/>
        </w:rPr>
      </w:pPr>
      <w:r w:rsidRPr="007E6411">
        <w:rPr>
          <w:rFonts w:ascii="Arial" w:hAnsi="Arial" w:cs="Arial"/>
        </w:rPr>
        <w:t>Státnímu zaměstnanci, který splnil mimořádné nebo zvlášť významné služební úkoly nebo který dobrovolně převzal splnění naléhavých služebních úkolů za nepřítomného státního zaměstnance, lze poskytnout odměnu a státnímu zaměstnanci, který se bezprostředně nebo významně podílel na splnění předem stanoveného mimořádně náročného služebního úkolu, jež je z hlediska působnosti služebního úřadu zvlášť významné, lze poskytnout cílovou odměnu.</w:t>
      </w:r>
    </w:p>
    <w:p w14:paraId="114E856E" w14:textId="7FBCB2E1" w:rsidR="00995BED" w:rsidRPr="009E1D7E" w:rsidRDefault="00995BED" w:rsidP="00995BED">
      <w:pPr>
        <w:pStyle w:val="Nadpis1"/>
        <w:shd w:val="clear" w:color="auto" w:fill="4F81BD" w:themeFill="accent1"/>
        <w:spacing w:before="360" w:line="240" w:lineRule="auto"/>
        <w:rPr>
          <w:rFonts w:ascii="Arial" w:hAnsi="Arial" w:cs="Arial"/>
          <w:b w:val="0"/>
          <w:color w:val="FFFFFF" w:themeColor="background1"/>
        </w:rPr>
      </w:pPr>
      <w:r>
        <w:rPr>
          <w:rFonts w:ascii="Arial" w:hAnsi="Arial" w:cs="Arial"/>
          <w:b w:val="0"/>
          <w:color w:val="FFFFFF" w:themeColor="background1"/>
        </w:rPr>
        <w:t>3</w:t>
      </w:r>
      <w:r w:rsidRPr="009E1D7E">
        <w:rPr>
          <w:rFonts w:ascii="Arial" w:hAnsi="Arial" w:cs="Arial"/>
          <w:b w:val="0"/>
          <w:color w:val="FFFFFF" w:themeColor="background1"/>
        </w:rPr>
        <w:t>.</w:t>
      </w:r>
      <w:r w:rsidRPr="009E1D7E">
        <w:rPr>
          <w:rFonts w:ascii="Arial" w:hAnsi="Arial" w:cs="Arial"/>
          <w:b w:val="0"/>
          <w:color w:val="FFFFFF" w:themeColor="background1"/>
        </w:rPr>
        <w:tab/>
        <w:t xml:space="preserve">Údaje o </w:t>
      </w:r>
      <w:r w:rsidR="007E6411">
        <w:rPr>
          <w:rFonts w:ascii="Arial" w:hAnsi="Arial" w:cs="Arial"/>
          <w:b w:val="0"/>
          <w:color w:val="FFFFFF" w:themeColor="background1"/>
        </w:rPr>
        <w:t>podmínkách výkonu služby</w:t>
      </w:r>
    </w:p>
    <w:p w14:paraId="79C2A229" w14:textId="47BD9373" w:rsidR="009E1D7E" w:rsidRDefault="009E1D7E" w:rsidP="00254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DB8F84C" w14:textId="77777777" w:rsidR="007E6411" w:rsidRDefault="007E6411" w:rsidP="007E6411">
      <w:pPr>
        <w:spacing w:after="240" w:line="264" w:lineRule="auto"/>
        <w:jc w:val="both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Služba na </w:t>
      </w:r>
      <w:r w:rsidRPr="00766D57">
        <w:rPr>
          <w:rFonts w:ascii="Arial" w:eastAsiaTheme="minorHAnsi" w:hAnsi="Arial" w:cs="Arial"/>
          <w:color w:val="000000"/>
        </w:rPr>
        <w:t xml:space="preserve">služebním místě bude vykonávána ve služebním poměru </w:t>
      </w:r>
      <w:r>
        <w:rPr>
          <w:rFonts w:ascii="Arial" w:eastAsiaTheme="minorHAnsi" w:hAnsi="Arial" w:cs="Arial"/>
          <w:b/>
          <w:bCs/>
          <w:color w:val="000000"/>
        </w:rPr>
        <w:t xml:space="preserve">na dobu neurčitou. </w:t>
      </w:r>
    </w:p>
    <w:p w14:paraId="4ECE7054" w14:textId="645B416A" w:rsidR="009E1D7E" w:rsidRDefault="007E6411" w:rsidP="007E6411">
      <w:pPr>
        <w:spacing w:after="24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Předpokládaným dnem nástupu do služby je </w:t>
      </w:r>
      <w:r w:rsidRPr="00E129FC">
        <w:rPr>
          <w:rFonts w:ascii="Arial" w:hAnsi="Arial" w:cs="Arial"/>
          <w:b/>
        </w:rPr>
        <w:t>1</w:t>
      </w:r>
      <w:r w:rsidR="00245FC7">
        <w:rPr>
          <w:rFonts w:ascii="Arial" w:hAnsi="Arial" w:cs="Arial"/>
          <w:b/>
        </w:rPr>
        <w:t>5</w:t>
      </w:r>
      <w:r w:rsidRPr="00E129FC">
        <w:rPr>
          <w:rFonts w:ascii="Arial" w:hAnsi="Arial" w:cs="Arial"/>
          <w:b/>
        </w:rPr>
        <w:t>. březen 2023</w:t>
      </w:r>
      <w:r w:rsidRPr="00206C8D">
        <w:rPr>
          <w:rFonts w:ascii="Arial" w:hAnsi="Arial" w:cs="Arial"/>
        </w:rPr>
        <w:t>.</w:t>
      </w:r>
    </w:p>
    <w:p w14:paraId="48876448" w14:textId="1038D40F" w:rsidR="007E6411" w:rsidRDefault="007E6411" w:rsidP="007E64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E6411">
        <w:rPr>
          <w:rFonts w:ascii="Arial" w:hAnsi="Arial" w:cs="Arial"/>
        </w:rPr>
        <w:t>Délka stanové týdenní služební doby je 40 hodin</w:t>
      </w:r>
      <w:r>
        <w:rPr>
          <w:rFonts w:ascii="Arial" w:hAnsi="Arial" w:cs="Arial"/>
          <w:b/>
        </w:rPr>
        <w:t>.</w:t>
      </w:r>
    </w:p>
    <w:p w14:paraId="6F2BFF8A" w14:textId="478206D3" w:rsidR="007E6411" w:rsidRDefault="007E6411" w:rsidP="007E64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24CA285" w14:textId="184413C9" w:rsidR="007E6411" w:rsidRDefault="007E6411" w:rsidP="007E64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6411">
        <w:rPr>
          <w:rFonts w:ascii="Arial" w:hAnsi="Arial" w:cs="Arial"/>
        </w:rPr>
        <w:t xml:space="preserve">Další údaje o podmínkách výkonu služby naleznete na internetové stránce Ministerstva vnitra </w:t>
      </w:r>
      <w:hyperlink r:id="rId8" w:history="1">
        <w:r w:rsidR="00302365" w:rsidRPr="008273E5">
          <w:rPr>
            <w:rStyle w:val="Hypertextovodkaz"/>
            <w:rFonts w:ascii="Arial" w:hAnsi="Arial" w:cs="Arial"/>
          </w:rPr>
          <w:t>https://www.mvcr.cz/sluzba/soubor/ssp-c-3-2022-priloha-c-3b-podminky-vykonu-sluzby-text.aspx</w:t>
        </w:r>
      </w:hyperlink>
      <w:r w:rsidRPr="007E6411">
        <w:rPr>
          <w:rFonts w:ascii="Arial" w:hAnsi="Arial" w:cs="Arial"/>
        </w:rPr>
        <w:t>.</w:t>
      </w:r>
    </w:p>
    <w:p w14:paraId="2AC48248" w14:textId="616B9FBB" w:rsidR="00302365" w:rsidRDefault="00302365" w:rsidP="007E64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DBC683" w14:textId="77777777" w:rsidR="00245FC7" w:rsidRPr="007E6411" w:rsidRDefault="00245FC7" w:rsidP="007E64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3FA88F" w14:textId="3ED8DFFF" w:rsidR="00380402" w:rsidRPr="009E1D7E" w:rsidRDefault="00380402" w:rsidP="00380402">
      <w:pPr>
        <w:pStyle w:val="Nadpis1"/>
        <w:shd w:val="clear" w:color="auto" w:fill="4F81BD" w:themeFill="accent1"/>
        <w:spacing w:before="360" w:line="240" w:lineRule="auto"/>
        <w:rPr>
          <w:rFonts w:ascii="Arial" w:hAnsi="Arial" w:cs="Arial"/>
          <w:b w:val="0"/>
          <w:color w:val="FFFFFF" w:themeColor="background1"/>
        </w:rPr>
      </w:pPr>
      <w:r>
        <w:rPr>
          <w:rFonts w:ascii="Arial" w:hAnsi="Arial" w:cs="Arial"/>
          <w:b w:val="0"/>
          <w:color w:val="FFFFFF" w:themeColor="background1"/>
        </w:rPr>
        <w:lastRenderedPageBreak/>
        <w:t>4</w:t>
      </w:r>
      <w:r w:rsidRPr="009E1D7E">
        <w:rPr>
          <w:rFonts w:ascii="Arial" w:hAnsi="Arial" w:cs="Arial"/>
          <w:b w:val="0"/>
          <w:color w:val="FFFFFF" w:themeColor="background1"/>
        </w:rPr>
        <w:t>.</w:t>
      </w:r>
      <w:r w:rsidRPr="009E1D7E">
        <w:rPr>
          <w:rFonts w:ascii="Arial" w:hAnsi="Arial" w:cs="Arial"/>
          <w:b w:val="0"/>
          <w:color w:val="FFFFFF" w:themeColor="background1"/>
        </w:rPr>
        <w:tab/>
      </w:r>
      <w:r>
        <w:rPr>
          <w:rFonts w:ascii="Arial" w:hAnsi="Arial" w:cs="Arial"/>
          <w:b w:val="0"/>
          <w:color w:val="FFFFFF" w:themeColor="background1"/>
        </w:rPr>
        <w:t>Podání žádosti</w:t>
      </w:r>
    </w:p>
    <w:p w14:paraId="7D7CB754" w14:textId="77777777" w:rsidR="00380402" w:rsidRDefault="00380402" w:rsidP="007E64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317D71B" w14:textId="29B0ADA2" w:rsidR="002546B1" w:rsidRPr="007B6FFC" w:rsidRDefault="002546B1" w:rsidP="002546B1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Pr="00106404">
        <w:rPr>
          <w:rFonts w:ascii="Arial" w:hAnsi="Arial" w:cs="Arial"/>
          <w:b/>
          <w:color w:val="FF0000"/>
        </w:rPr>
        <w:t xml:space="preserve">do </w:t>
      </w:r>
      <w:r w:rsidR="00245FC7">
        <w:rPr>
          <w:rFonts w:ascii="Arial" w:hAnsi="Arial" w:cs="Arial"/>
          <w:b/>
          <w:color w:val="FF0000"/>
        </w:rPr>
        <w:t>8</w:t>
      </w:r>
      <w:bookmarkStart w:id="0" w:name="_GoBack"/>
      <w:bookmarkEnd w:id="0"/>
      <w:r>
        <w:rPr>
          <w:rFonts w:ascii="Arial" w:hAnsi="Arial" w:cs="Arial"/>
          <w:b/>
          <w:color w:val="FF0000"/>
        </w:rPr>
        <w:t xml:space="preserve">. </w:t>
      </w:r>
      <w:r w:rsidR="004674BB">
        <w:rPr>
          <w:rFonts w:ascii="Arial" w:hAnsi="Arial" w:cs="Arial"/>
          <w:b/>
          <w:color w:val="FF0000"/>
        </w:rPr>
        <w:t>února</w:t>
      </w:r>
      <w:r>
        <w:rPr>
          <w:rFonts w:ascii="Arial" w:hAnsi="Arial" w:cs="Arial"/>
          <w:b/>
          <w:color w:val="FF0000"/>
        </w:rPr>
        <w:t xml:space="preserve"> </w:t>
      </w:r>
      <w:r w:rsidRPr="00106404">
        <w:rPr>
          <w:rFonts w:ascii="Arial" w:hAnsi="Arial" w:cs="Arial"/>
          <w:b/>
          <w:color w:val="FF0000"/>
        </w:rPr>
        <w:t>202</w:t>
      </w:r>
      <w:r w:rsidR="00380402">
        <w:rPr>
          <w:rFonts w:ascii="Arial" w:hAnsi="Arial" w:cs="Arial"/>
          <w:b/>
          <w:color w:val="FF0000"/>
        </w:rPr>
        <w:t>3</w:t>
      </w:r>
      <w:r w:rsidRPr="007B6FFC">
        <w:rPr>
          <w:rFonts w:ascii="Arial" w:hAnsi="Arial" w:cs="Arial"/>
        </w:rPr>
        <w:t>, tj. v této lhůtě:</w:t>
      </w:r>
    </w:p>
    <w:p w14:paraId="44A3D2CB" w14:textId="217EF3FF" w:rsidR="002546B1" w:rsidRPr="00896835" w:rsidRDefault="00380402" w:rsidP="002546B1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380402">
        <w:rPr>
          <w:rFonts w:ascii="Arial" w:hAnsi="Arial" w:cs="Arial"/>
          <w:b/>
        </w:rPr>
        <w:t>doručené</w:t>
      </w:r>
      <w:r w:rsidR="002546B1" w:rsidRPr="00896835">
        <w:rPr>
          <w:rFonts w:ascii="Arial" w:hAnsi="Arial" w:cs="Arial"/>
        </w:rPr>
        <w:t xml:space="preserve"> služebnímu orgánu prostřednictvím provozovatele poštovních služeb na</w:t>
      </w:r>
      <w:r w:rsidR="00A92DC3">
        <w:rPr>
          <w:rFonts w:ascii="Arial" w:hAnsi="Arial" w:cs="Arial"/>
        </w:rPr>
        <w:t> </w:t>
      </w:r>
      <w:r w:rsidR="002546B1" w:rsidRPr="00896835">
        <w:rPr>
          <w:rFonts w:ascii="Arial" w:hAnsi="Arial" w:cs="Arial"/>
        </w:rPr>
        <w:t xml:space="preserve">adresu služebního úřadu </w:t>
      </w:r>
      <w:r w:rsidR="002546B1"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="002546B1" w:rsidRPr="00896835">
        <w:rPr>
          <w:rFonts w:ascii="Arial" w:hAnsi="Arial" w:cs="Arial"/>
        </w:rPr>
        <w:t>,</w:t>
      </w:r>
    </w:p>
    <w:p w14:paraId="5BDA8120" w14:textId="197DBA3E" w:rsidR="002546B1" w:rsidRPr="00896835" w:rsidRDefault="002546B1" w:rsidP="002546B1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podané</w:t>
      </w:r>
      <w:r w:rsidR="00380402">
        <w:rPr>
          <w:rFonts w:ascii="Arial" w:hAnsi="Arial" w:cs="Arial"/>
        </w:rPr>
        <w:t xml:space="preserve"> </w:t>
      </w:r>
      <w:r w:rsidR="00380402" w:rsidRPr="00380402">
        <w:rPr>
          <w:rFonts w:ascii="Arial" w:hAnsi="Arial" w:cs="Arial"/>
          <w:b/>
        </w:rPr>
        <w:t>osobně</w:t>
      </w:r>
      <w:r w:rsidRPr="00380402">
        <w:rPr>
          <w:rFonts w:ascii="Arial" w:hAnsi="Arial" w:cs="Arial"/>
          <w:b/>
        </w:rPr>
        <w:t xml:space="preserve"> na podatelnu </w:t>
      </w:r>
      <w:r w:rsidRPr="00896835">
        <w:rPr>
          <w:rFonts w:ascii="Arial" w:hAnsi="Arial" w:cs="Arial"/>
        </w:rPr>
        <w:t>služebního úřadu na výše uvedené adrese,</w:t>
      </w:r>
    </w:p>
    <w:p w14:paraId="68988F20" w14:textId="77777777" w:rsidR="002546B1" w:rsidRPr="00896835" w:rsidRDefault="002546B1" w:rsidP="002546B1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</w:t>
      </w:r>
      <w:r w:rsidRPr="00380402">
        <w:rPr>
          <w:rFonts w:ascii="Arial" w:hAnsi="Arial" w:cs="Arial"/>
          <w:b/>
        </w:rPr>
        <w:t xml:space="preserve">v elektronické podobě podepsané uznávaným elektronickým podpisem </w:t>
      </w:r>
      <w:r w:rsidRPr="00896835">
        <w:rPr>
          <w:rFonts w:ascii="Arial" w:hAnsi="Arial" w:cs="Arial"/>
        </w:rPr>
        <w:t xml:space="preserve">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3FB7AB0C" w14:textId="3CBD4899" w:rsidR="002546B1" w:rsidRDefault="002546B1" w:rsidP="002546B1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</w:t>
      </w:r>
      <w:r w:rsidR="00380402">
        <w:rPr>
          <w:rFonts w:ascii="Arial" w:hAnsi="Arial" w:cs="Arial"/>
        </w:rPr>
        <w:t xml:space="preserve">v elektronické podobě </w:t>
      </w:r>
      <w:r w:rsidRPr="00380402">
        <w:rPr>
          <w:rFonts w:ascii="Arial" w:hAnsi="Arial" w:cs="Arial"/>
          <w:b/>
        </w:rPr>
        <w:t>prostřednictvím datové schránky</w:t>
      </w:r>
      <w:r w:rsidRPr="005A5EFC">
        <w:rPr>
          <w:rFonts w:ascii="Arial" w:hAnsi="Arial" w:cs="Arial"/>
        </w:rPr>
        <w:t xml:space="preserve">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508AB231" w14:textId="0024BF87" w:rsidR="002546B1" w:rsidRPr="00DE1C92" w:rsidRDefault="002546B1" w:rsidP="002546B1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1</w:t>
      </w:r>
      <w:r w:rsidR="00B11D86">
        <w:rPr>
          <w:rFonts w:ascii="Arial" w:hAnsi="Arial" w:cs="Arial"/>
          <w:b/>
        </w:rPr>
        <w:t>11212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</w:t>
      </w:r>
      <w:r>
        <w:rPr>
          <w:rFonts w:ascii="Arial" w:hAnsi="Arial" w:cs="Arial"/>
          <w:b/>
        </w:rPr>
        <w:t xml:space="preserve">oddělení </w:t>
      </w:r>
      <w:r w:rsidR="00B11D86">
        <w:rPr>
          <w:rFonts w:ascii="Arial" w:hAnsi="Arial" w:cs="Arial"/>
          <w:b/>
        </w:rPr>
        <w:t xml:space="preserve">personálního </w:t>
      </w:r>
      <w:r>
        <w:rPr>
          <w:rFonts w:ascii="Arial" w:hAnsi="Arial" w:cs="Arial"/>
          <w:b/>
        </w:rPr>
        <w:t>ředitelství České inspekce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(K</w:t>
      </w:r>
      <w:r w:rsidR="00B11D8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14:paraId="30FA338C" w14:textId="77777777" w:rsidR="00205974" w:rsidRDefault="00205974" w:rsidP="0024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9FAFC6" w14:textId="444E62FD" w:rsidR="00205974" w:rsidRDefault="00205974" w:rsidP="0024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05974">
        <w:rPr>
          <w:rFonts w:ascii="Arial" w:hAnsi="Arial" w:cs="Arial"/>
          <w:b/>
        </w:rPr>
        <w:t>V žádosti je žadatel povinen uvést ID datové schránky nebo elektronickou adresu</w:t>
      </w:r>
      <w:r>
        <w:rPr>
          <w:rFonts w:ascii="Arial" w:hAnsi="Arial" w:cs="Arial"/>
        </w:rPr>
        <w:t>, na</w:t>
      </w:r>
      <w:r w:rsidR="00A92DC3">
        <w:rPr>
          <w:rFonts w:ascii="Arial" w:hAnsi="Arial" w:cs="Arial"/>
        </w:rPr>
        <w:t> </w:t>
      </w:r>
      <w:r>
        <w:rPr>
          <w:rFonts w:ascii="Arial" w:hAnsi="Arial" w:cs="Arial"/>
        </w:rPr>
        <w:t>kterou mu budou doručovány písemnosti ve výběrovém řízení.</w:t>
      </w:r>
    </w:p>
    <w:p w14:paraId="077BE08A" w14:textId="0D15AC77" w:rsidR="00493514" w:rsidRPr="009E1D7E" w:rsidRDefault="00493514" w:rsidP="00493514">
      <w:pPr>
        <w:pStyle w:val="Nadpis1"/>
        <w:shd w:val="clear" w:color="auto" w:fill="4F81BD" w:themeFill="accent1"/>
        <w:spacing w:before="360" w:line="240" w:lineRule="auto"/>
        <w:rPr>
          <w:rFonts w:ascii="Arial" w:hAnsi="Arial" w:cs="Arial"/>
          <w:b w:val="0"/>
          <w:color w:val="FFFFFF" w:themeColor="background1"/>
        </w:rPr>
      </w:pPr>
      <w:r>
        <w:rPr>
          <w:rFonts w:ascii="Arial" w:hAnsi="Arial" w:cs="Arial"/>
          <w:b w:val="0"/>
          <w:color w:val="FFFFFF" w:themeColor="background1"/>
        </w:rPr>
        <w:t>5</w:t>
      </w:r>
      <w:r w:rsidRPr="009E1D7E">
        <w:rPr>
          <w:rFonts w:ascii="Arial" w:hAnsi="Arial" w:cs="Arial"/>
          <w:b w:val="0"/>
          <w:color w:val="FFFFFF" w:themeColor="background1"/>
        </w:rPr>
        <w:t>.</w:t>
      </w:r>
      <w:r w:rsidRPr="009E1D7E">
        <w:rPr>
          <w:rFonts w:ascii="Arial" w:hAnsi="Arial" w:cs="Arial"/>
          <w:b w:val="0"/>
          <w:color w:val="FFFFFF" w:themeColor="background1"/>
        </w:rPr>
        <w:tab/>
      </w:r>
      <w:r>
        <w:rPr>
          <w:rFonts w:ascii="Arial" w:hAnsi="Arial" w:cs="Arial"/>
          <w:b w:val="0"/>
          <w:color w:val="FFFFFF" w:themeColor="background1"/>
        </w:rPr>
        <w:t>Podmínky účasti ve výběrovém řízení</w:t>
      </w:r>
    </w:p>
    <w:p w14:paraId="1A813968" w14:textId="77777777" w:rsidR="00240A7B" w:rsidRDefault="00240A7B" w:rsidP="00240A7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7941B49D" w14:textId="27941487" w:rsidR="00021AF5" w:rsidRPr="00786CEF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786CEF">
        <w:rPr>
          <w:rFonts w:ascii="Arial" w:hAnsi="Arial" w:cs="Arial"/>
          <w:b/>
        </w:rPr>
        <w:t>V</w:t>
      </w:r>
      <w:r w:rsidR="00276ED4" w:rsidRPr="00786CEF">
        <w:rPr>
          <w:rFonts w:ascii="Arial" w:hAnsi="Arial" w:cs="Arial"/>
          <w:b/>
        </w:rPr>
        <w:t>ýběrového</w:t>
      </w:r>
      <w:proofErr w:type="gramEnd"/>
      <w:r w:rsidR="00276ED4" w:rsidRPr="00786CEF">
        <w:rPr>
          <w:rFonts w:ascii="Arial" w:hAnsi="Arial" w:cs="Arial"/>
          <w:b/>
        </w:rPr>
        <w:t xml:space="preserve"> řízení na </w:t>
      </w:r>
      <w:r w:rsidR="006060F0" w:rsidRPr="00786CEF">
        <w:rPr>
          <w:rFonts w:ascii="Arial" w:hAnsi="Arial" w:cs="Arial"/>
          <w:b/>
        </w:rPr>
        <w:t xml:space="preserve">výše uvedené </w:t>
      </w:r>
      <w:r w:rsidR="00276ED4" w:rsidRPr="00786CEF">
        <w:rPr>
          <w:rFonts w:ascii="Arial" w:hAnsi="Arial" w:cs="Arial"/>
          <w:b/>
        </w:rPr>
        <w:t>služební místo</w:t>
      </w:r>
      <w:r w:rsidR="006060F0" w:rsidRPr="00786CEF">
        <w:rPr>
          <w:rFonts w:ascii="Arial" w:hAnsi="Arial" w:cs="Arial"/>
          <w:b/>
        </w:rPr>
        <w:t xml:space="preserve"> se</w:t>
      </w:r>
      <w:r w:rsidR="00240A7B" w:rsidRPr="00786CEF">
        <w:rPr>
          <w:rFonts w:ascii="Arial" w:hAnsi="Arial" w:cs="Arial"/>
          <w:b/>
        </w:rPr>
        <w:t xml:space="preserve"> v souladu se zákonem o státní službě </w:t>
      </w:r>
      <w:r w:rsidR="00276ED4" w:rsidRPr="00786CEF">
        <w:rPr>
          <w:rFonts w:ascii="Arial" w:hAnsi="Arial" w:cs="Arial"/>
          <w:b/>
        </w:rPr>
        <w:t xml:space="preserve">může zúčastnit </w:t>
      </w:r>
      <w:r w:rsidR="00153A84" w:rsidRPr="00786CEF">
        <w:rPr>
          <w:rFonts w:ascii="Arial" w:hAnsi="Arial" w:cs="Arial"/>
          <w:b/>
        </w:rPr>
        <w:t>žadatel</w:t>
      </w:r>
      <w:r w:rsidR="005A5EFC" w:rsidRPr="00786CEF">
        <w:rPr>
          <w:rFonts w:ascii="Arial" w:hAnsi="Arial" w:cs="Arial"/>
          <w:b/>
        </w:rPr>
        <w:t xml:space="preserve">, </w:t>
      </w:r>
      <w:proofErr w:type="gramStart"/>
      <w:r w:rsidR="005A5EFC" w:rsidRPr="00786CEF">
        <w:rPr>
          <w:rFonts w:ascii="Arial" w:hAnsi="Arial" w:cs="Arial"/>
          <w:b/>
        </w:rPr>
        <w:t>který:</w:t>
      </w:r>
      <w:proofErr w:type="gramEnd"/>
    </w:p>
    <w:p w14:paraId="627457CA" w14:textId="77777777" w:rsidR="00A5149E" w:rsidRPr="00A5149E" w:rsidRDefault="00A5149E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493514" w:rsidRPr="00786CEF">
        <w:rPr>
          <w:rFonts w:ascii="Arial" w:hAnsi="Arial" w:cs="Arial"/>
          <w:color w:val="000000" w:themeColor="text1"/>
        </w:rPr>
        <w:t>je státním občanem České republiky</w:t>
      </w:r>
      <w:bookmarkStart w:id="1" w:name="_Ref123248505"/>
      <w:r w:rsidR="00493514" w:rsidRPr="00786CEF">
        <w:rPr>
          <w:rFonts w:ascii="Arial" w:hAnsi="Arial" w:cs="Arial"/>
          <w:color w:val="000000" w:themeColor="text1"/>
          <w:vertAlign w:val="superscript"/>
        </w:rPr>
        <w:footnoteReference w:id="2"/>
      </w:r>
      <w:bookmarkEnd w:id="1"/>
      <w:r w:rsidR="00493514" w:rsidRPr="00786CEF">
        <w:rPr>
          <w:rFonts w:ascii="Arial" w:hAnsi="Arial" w:cs="Arial"/>
          <w:color w:val="000000" w:themeColor="text1"/>
        </w:rPr>
        <w:t>, občanem jiného členského státu Evropské unie</w:t>
      </w:r>
    </w:p>
    <w:p w14:paraId="53ED7ABD" w14:textId="77777777" w:rsidR="00A5149E" w:rsidRDefault="00A5149E" w:rsidP="00A5149E">
      <w:pPr>
        <w:spacing w:after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493514" w:rsidRPr="00786CEF">
        <w:rPr>
          <w:rFonts w:ascii="Arial" w:hAnsi="Arial" w:cs="Arial"/>
          <w:color w:val="000000" w:themeColor="text1"/>
        </w:rPr>
        <w:t>nebo občanem státu, který je smluvním státem Dohody o Evropském hospodářském</w:t>
      </w:r>
    </w:p>
    <w:p w14:paraId="4A4AE472" w14:textId="7FF187DB" w:rsidR="00493514" w:rsidRPr="00786CEF" w:rsidRDefault="00A5149E" w:rsidP="00A5149E">
      <w:pPr>
        <w:spacing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493514" w:rsidRPr="00786CEF">
        <w:rPr>
          <w:rFonts w:ascii="Arial" w:hAnsi="Arial" w:cs="Arial"/>
          <w:color w:val="000000" w:themeColor="text1"/>
        </w:rPr>
        <w:t>prostoru</w:t>
      </w:r>
      <w:r w:rsidR="00493514" w:rsidRPr="00786CEF">
        <w:rPr>
          <w:rFonts w:ascii="Arial" w:hAnsi="Arial" w:cs="Arial"/>
          <w:color w:val="000000" w:themeColor="text1"/>
          <w:vertAlign w:val="superscript"/>
        </w:rPr>
        <w:footnoteReference w:id="3"/>
      </w:r>
      <w:r w:rsidR="00493514" w:rsidRPr="00786CEF">
        <w:rPr>
          <w:rFonts w:ascii="Arial" w:hAnsi="Arial" w:cs="Arial"/>
          <w:color w:val="000000" w:themeColor="text1"/>
        </w:rPr>
        <w:t xml:space="preserve"> [§ 25 odst. 1 písm. a) zákona o státní službě],</w:t>
      </w:r>
    </w:p>
    <w:p w14:paraId="69ED6CFC" w14:textId="23988095" w:rsidR="00786CEF" w:rsidRPr="00786CEF" w:rsidRDefault="00786CEF" w:rsidP="00786CE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86CEF">
        <w:rPr>
          <w:rFonts w:ascii="Arial" w:hAnsi="Arial" w:cs="Arial"/>
        </w:rPr>
        <w:t>dosáhl věku 18 let [§ 25 odst. 1 písm. b) zákona o státní službě],</w:t>
      </w:r>
    </w:p>
    <w:p w14:paraId="547B013F" w14:textId="08982C33" w:rsidR="00786CEF" w:rsidRPr="00786CEF" w:rsidRDefault="00786CEF" w:rsidP="00786CE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86CEF">
        <w:rPr>
          <w:rFonts w:ascii="Arial" w:hAnsi="Arial" w:cs="Arial"/>
        </w:rPr>
        <w:t>je plně svéprávný [§ 25 odst. 1 písm. c) zákona o státní službě]</w:t>
      </w:r>
      <w:r w:rsidRPr="00786CEF">
        <w:rPr>
          <w:rStyle w:val="Znakapoznpodarou"/>
          <w:rFonts w:ascii="Arial" w:hAnsi="Arial" w:cs="Arial"/>
        </w:rPr>
        <w:footnoteReference w:id="4"/>
      </w:r>
      <w:r w:rsidRPr="00786CEF">
        <w:rPr>
          <w:rFonts w:ascii="Arial" w:hAnsi="Arial" w:cs="Arial"/>
        </w:rPr>
        <w:t xml:space="preserve">, </w:t>
      </w:r>
    </w:p>
    <w:p w14:paraId="0DEBB7D7" w14:textId="73270486" w:rsidR="00786CEF" w:rsidRPr="00786CEF" w:rsidRDefault="00786CEF" w:rsidP="00786CE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86CEF">
        <w:rPr>
          <w:rFonts w:ascii="Arial" w:hAnsi="Arial" w:cs="Arial"/>
        </w:rPr>
        <w:t>je bezúhonný [§ 25 odst. 1 písm. d) zákona o státní službě]</w:t>
      </w:r>
      <w:r w:rsidRPr="00786CEF">
        <w:rPr>
          <w:rStyle w:val="Znakapoznpodarou"/>
          <w:rFonts w:ascii="Arial" w:hAnsi="Arial" w:cs="Arial"/>
        </w:rPr>
        <w:footnoteReference w:id="5"/>
      </w:r>
      <w:r w:rsidRPr="00786CEF">
        <w:rPr>
          <w:rStyle w:val="Znakapoznpodarou"/>
          <w:rFonts w:ascii="Arial" w:hAnsi="Arial" w:cs="Arial"/>
          <w:vertAlign w:val="baseline"/>
        </w:rPr>
        <w:t>,</w:t>
      </w:r>
    </w:p>
    <w:p w14:paraId="26F86070" w14:textId="4538ABB0" w:rsidR="00786CEF" w:rsidRPr="00786CEF" w:rsidRDefault="00786CEF" w:rsidP="00786CE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86CEF">
        <w:rPr>
          <w:rFonts w:ascii="Arial" w:hAnsi="Arial" w:cs="Arial"/>
        </w:rPr>
        <w:lastRenderedPageBreak/>
        <w:t xml:space="preserve">dosáhl vzdělání stanoveného zákonem pro toto služební místo [§ 25 odst. 1 písm. e) zákona o státní službě], tj. </w:t>
      </w:r>
      <w:r w:rsidRPr="00025B83">
        <w:rPr>
          <w:rFonts w:ascii="Arial" w:hAnsi="Arial" w:cs="Arial"/>
          <w:b/>
        </w:rPr>
        <w:t>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>magisterském studijním programu</w:t>
      </w:r>
      <w:r w:rsidRPr="00786CEF">
        <w:rPr>
          <w:rStyle w:val="Znakapoznpodarou"/>
          <w:rFonts w:ascii="Arial" w:hAnsi="Arial" w:cs="Arial"/>
        </w:rPr>
        <w:footnoteReference w:id="6"/>
      </w:r>
      <w:r w:rsidRPr="00786CEF">
        <w:rPr>
          <w:rFonts w:ascii="Arial" w:hAnsi="Arial" w:cs="Arial"/>
          <w:color w:val="000000" w:themeColor="text1"/>
        </w:rPr>
        <w:t>,</w:t>
      </w:r>
      <w:r w:rsidRPr="00786CEF">
        <w:rPr>
          <w:rFonts w:ascii="Arial" w:hAnsi="Arial" w:cs="Arial"/>
        </w:rPr>
        <w:t xml:space="preserve"> </w:t>
      </w:r>
    </w:p>
    <w:p w14:paraId="21987E68" w14:textId="1FDF53C9" w:rsidR="00786CEF" w:rsidRPr="00786CEF" w:rsidRDefault="00786CEF" w:rsidP="00786CE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86CEF">
        <w:rPr>
          <w:rFonts w:ascii="Arial" w:hAnsi="Arial" w:cs="Arial"/>
        </w:rPr>
        <w:t>má potřebnou zdravotní způsobilost [§ 25 odst. 1 písm. f) zákona o státní službě]</w:t>
      </w:r>
      <w:r w:rsidRPr="00786CEF">
        <w:rPr>
          <w:rStyle w:val="Znakapoznpodarou"/>
          <w:rFonts w:ascii="Arial" w:hAnsi="Arial" w:cs="Arial"/>
        </w:rPr>
        <w:footnoteReference w:id="7"/>
      </w:r>
      <w:r w:rsidRPr="00786CEF">
        <w:rPr>
          <w:rFonts w:ascii="Arial" w:hAnsi="Arial" w:cs="Arial"/>
        </w:rPr>
        <w:t xml:space="preserve">. </w:t>
      </w:r>
    </w:p>
    <w:p w14:paraId="199FCE29" w14:textId="0AC83F0A" w:rsidR="00786CEF" w:rsidRPr="009E1D7E" w:rsidRDefault="00786CEF" w:rsidP="00786CEF">
      <w:pPr>
        <w:pStyle w:val="Nadpis1"/>
        <w:shd w:val="clear" w:color="auto" w:fill="4F81BD" w:themeFill="accent1"/>
        <w:spacing w:before="360" w:line="240" w:lineRule="auto"/>
        <w:rPr>
          <w:rFonts w:ascii="Arial" w:hAnsi="Arial" w:cs="Arial"/>
          <w:b w:val="0"/>
          <w:color w:val="FFFFFF" w:themeColor="background1"/>
        </w:rPr>
      </w:pPr>
      <w:r>
        <w:rPr>
          <w:rFonts w:ascii="Arial" w:hAnsi="Arial" w:cs="Arial"/>
          <w:b w:val="0"/>
          <w:color w:val="FFFFFF" w:themeColor="background1"/>
        </w:rPr>
        <w:t>6</w:t>
      </w:r>
      <w:r w:rsidRPr="009E1D7E">
        <w:rPr>
          <w:rFonts w:ascii="Arial" w:hAnsi="Arial" w:cs="Arial"/>
          <w:b w:val="0"/>
          <w:color w:val="FFFFFF" w:themeColor="background1"/>
        </w:rPr>
        <w:t>.</w:t>
      </w:r>
      <w:r w:rsidRPr="009E1D7E">
        <w:rPr>
          <w:rFonts w:ascii="Arial" w:hAnsi="Arial" w:cs="Arial"/>
          <w:b w:val="0"/>
          <w:color w:val="FFFFFF" w:themeColor="background1"/>
        </w:rPr>
        <w:tab/>
      </w:r>
      <w:r>
        <w:rPr>
          <w:rFonts w:ascii="Arial" w:hAnsi="Arial" w:cs="Arial"/>
          <w:b w:val="0"/>
          <w:color w:val="FFFFFF" w:themeColor="background1"/>
        </w:rPr>
        <w:t>Další povinné přílohy</w:t>
      </w:r>
    </w:p>
    <w:p w14:paraId="2E08372B" w14:textId="1B661850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6C2EDA08" w14:textId="0509E24F" w:rsidR="006812CF" w:rsidRPr="00C047BF" w:rsidRDefault="00C047BF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C047BF">
        <w:rPr>
          <w:rFonts w:ascii="Arial" w:eastAsia="Times New Roman" w:hAnsi="Arial" w:cs="Arial"/>
          <w:color w:val="000000" w:themeColor="text1"/>
        </w:rPr>
        <w:t>strukturovaný profesní životopis</w:t>
      </w:r>
      <w:r w:rsidRPr="00C047BF">
        <w:rPr>
          <w:rStyle w:val="Znakapoznpodarou"/>
          <w:rFonts w:ascii="Arial" w:eastAsia="Times New Roman" w:hAnsi="Arial" w:cs="Arial"/>
          <w:color w:val="000000" w:themeColor="text1"/>
        </w:rPr>
        <w:footnoteReference w:id="8"/>
      </w:r>
      <w:r w:rsidRPr="00C047BF">
        <w:rPr>
          <w:rFonts w:ascii="Arial" w:eastAsia="Times New Roman" w:hAnsi="Arial" w:cs="Arial"/>
          <w:color w:val="000000" w:themeColor="text1"/>
        </w:rPr>
        <w:t>,</w:t>
      </w:r>
    </w:p>
    <w:p w14:paraId="0D88EFE0" w14:textId="5CAC8E2B" w:rsidR="00021AF5" w:rsidRPr="00E63CBB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1F5A8CA9" w14:textId="461D017D" w:rsidR="00C047BF" w:rsidRPr="009E1D7E" w:rsidRDefault="00C047BF" w:rsidP="00C047BF">
      <w:pPr>
        <w:pStyle w:val="Nadpis1"/>
        <w:shd w:val="clear" w:color="auto" w:fill="4F81BD" w:themeFill="accent1"/>
        <w:spacing w:before="360" w:line="240" w:lineRule="auto"/>
        <w:rPr>
          <w:rFonts w:ascii="Arial" w:hAnsi="Arial" w:cs="Arial"/>
          <w:b w:val="0"/>
          <w:color w:val="FFFFFF" w:themeColor="background1"/>
        </w:rPr>
      </w:pPr>
      <w:r>
        <w:rPr>
          <w:rFonts w:ascii="Arial" w:hAnsi="Arial" w:cs="Arial"/>
          <w:b w:val="0"/>
          <w:color w:val="FFFFFF" w:themeColor="background1"/>
        </w:rPr>
        <w:t>7</w:t>
      </w:r>
      <w:r w:rsidRPr="009E1D7E">
        <w:rPr>
          <w:rFonts w:ascii="Arial" w:hAnsi="Arial" w:cs="Arial"/>
          <w:b w:val="0"/>
          <w:color w:val="FFFFFF" w:themeColor="background1"/>
        </w:rPr>
        <w:t>.</w:t>
      </w:r>
      <w:r w:rsidRPr="009E1D7E">
        <w:rPr>
          <w:rFonts w:ascii="Arial" w:hAnsi="Arial" w:cs="Arial"/>
          <w:b w:val="0"/>
          <w:color w:val="FFFFFF" w:themeColor="background1"/>
        </w:rPr>
        <w:tab/>
      </w:r>
      <w:r>
        <w:rPr>
          <w:rFonts w:ascii="Arial" w:hAnsi="Arial" w:cs="Arial"/>
          <w:b w:val="0"/>
          <w:color w:val="FFFFFF" w:themeColor="background1"/>
        </w:rPr>
        <w:t>Ú</w:t>
      </w:r>
      <w:r w:rsidR="003048F9">
        <w:rPr>
          <w:rFonts w:ascii="Arial" w:hAnsi="Arial" w:cs="Arial"/>
          <w:b w:val="0"/>
          <w:color w:val="FFFFFF" w:themeColor="background1"/>
        </w:rPr>
        <w:t>daje o pohovoru</w:t>
      </w: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26EB90C6" w:rsidR="00EB205E" w:rsidRPr="003048F9" w:rsidRDefault="003048F9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>Se žadateli, jejichž žádost nebyla vyřazena, provede výběrová komise pohovor.</w:t>
      </w:r>
    </w:p>
    <w:p w14:paraId="549404BC" w14:textId="77777777" w:rsidR="008A19ED" w:rsidRDefault="008A19ED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54C11E46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0FB33508" w14:textId="21E2FBC7" w:rsidR="006E5097" w:rsidRDefault="006E509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BE1BAB1" w14:textId="77777777" w:rsidR="002D5D68" w:rsidRPr="00896835" w:rsidRDefault="002D5D68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06CEF1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</w:t>
      </w:r>
      <w:r w:rsidR="00206C8D">
        <w:rPr>
          <w:rFonts w:ascii="Arial" w:hAnsi="Arial" w:cs="Arial"/>
          <w:color w:val="000000"/>
        </w:rPr>
        <w:t>Lukáš Kůs</w:t>
      </w:r>
    </w:p>
    <w:p w14:paraId="64DD35F2" w14:textId="6EE7D919" w:rsidR="00AD6521" w:rsidRDefault="00206C8D" w:rsidP="00D52E50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zástupce </w:t>
      </w:r>
      <w:r w:rsidR="00BA587A" w:rsidRPr="00896835">
        <w:rPr>
          <w:rFonts w:ascii="Arial" w:hAnsi="Arial" w:cs="Arial"/>
          <w:color w:val="000000"/>
        </w:rPr>
        <w:t>ředitel</w:t>
      </w:r>
      <w:r>
        <w:rPr>
          <w:rFonts w:ascii="Arial" w:hAnsi="Arial" w:cs="Arial"/>
          <w:color w:val="000000"/>
        </w:rPr>
        <w:t xml:space="preserve">e </w:t>
      </w:r>
      <w:r w:rsidR="00BA587A" w:rsidRPr="00896835">
        <w:rPr>
          <w:rFonts w:ascii="Arial" w:hAnsi="Arial" w:cs="Arial"/>
          <w:color w:val="000000"/>
        </w:rPr>
        <w:t>České</w:t>
      </w:r>
      <w:r>
        <w:rPr>
          <w:rFonts w:ascii="Arial" w:hAnsi="Arial" w:cs="Arial"/>
          <w:color w:val="000000"/>
        </w:rPr>
        <w:t> </w:t>
      </w:r>
      <w:r w:rsidR="00BA587A" w:rsidRPr="00896835">
        <w:rPr>
          <w:rFonts w:ascii="Arial" w:hAnsi="Arial" w:cs="Arial"/>
          <w:color w:val="000000"/>
        </w:rPr>
        <w:t>inspekce</w:t>
      </w:r>
      <w:r>
        <w:rPr>
          <w:rFonts w:ascii="Arial" w:hAnsi="Arial" w:cs="Arial"/>
          <w:color w:val="000000"/>
        </w:rPr>
        <w:t> </w:t>
      </w:r>
      <w:r w:rsidR="00BA587A" w:rsidRPr="00896835">
        <w:rPr>
          <w:rFonts w:ascii="Arial" w:hAnsi="Arial" w:cs="Arial"/>
          <w:color w:val="000000"/>
        </w:rPr>
        <w:t>životního</w:t>
      </w:r>
      <w:r>
        <w:rPr>
          <w:rFonts w:ascii="Arial" w:hAnsi="Arial" w:cs="Arial"/>
          <w:color w:val="000000"/>
        </w:rPr>
        <w:t> </w:t>
      </w:r>
      <w:r w:rsidR="00BA587A" w:rsidRPr="00896835">
        <w:rPr>
          <w:rFonts w:ascii="Arial" w:hAnsi="Arial" w:cs="Arial"/>
          <w:color w:val="000000"/>
        </w:rPr>
        <w:t>prostředí</w:t>
      </w:r>
    </w:p>
    <w:p w14:paraId="1B22AE10" w14:textId="75C5F5C1" w:rsidR="00C83546" w:rsidRDefault="00C83546" w:rsidP="00C83546">
      <w:pPr>
        <w:spacing w:after="80" w:line="264" w:lineRule="auto"/>
        <w:rPr>
          <w:rFonts w:ascii="Arial" w:hAnsi="Arial" w:cs="Arial"/>
          <w:color w:val="000000"/>
        </w:rPr>
      </w:pPr>
    </w:p>
    <w:p w14:paraId="0E39FE50" w14:textId="77777777" w:rsidR="00C83546" w:rsidRPr="00766D57" w:rsidRDefault="00C83546" w:rsidP="00C8354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sectPr w:rsidR="00C83546" w:rsidRPr="00766D57" w:rsidSect="00CB2115">
      <w:footerReference w:type="default" r:id="rId9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0CA0B667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FC7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73E2E035" w14:textId="0113D57E" w:rsidR="002546B1" w:rsidRPr="00A92DC3" w:rsidRDefault="002546B1" w:rsidP="002546B1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</w:t>
      </w:r>
      <w:r w:rsidR="00A92DC3">
        <w:rPr>
          <w:rFonts w:ascii="Arial" w:hAnsi="Arial" w:cs="Arial"/>
          <w:sz w:val="16"/>
          <w:szCs w:val="16"/>
          <w:lang w:val="cs-CZ"/>
        </w:rPr>
        <w:t xml:space="preserve"> žádosti</w:t>
      </w:r>
      <w:r w:rsidRPr="00FD698B">
        <w:rPr>
          <w:rFonts w:ascii="Arial" w:hAnsi="Arial" w:cs="Arial"/>
          <w:sz w:val="16"/>
          <w:szCs w:val="16"/>
        </w:rPr>
        <w:t xml:space="preserve"> </w:t>
      </w:r>
      <w:r w:rsidR="00A92DC3">
        <w:rPr>
          <w:rFonts w:ascii="Arial" w:hAnsi="Arial" w:cs="Arial"/>
          <w:sz w:val="16"/>
          <w:szCs w:val="16"/>
          <w:lang w:val="cs-CZ"/>
        </w:rPr>
        <w:t>tvoří přílohu č. 1 tohoto oznámení</w:t>
      </w:r>
    </w:p>
  </w:footnote>
  <w:footnote w:id="2">
    <w:p w14:paraId="125B6C29" w14:textId="77777777" w:rsidR="00493514" w:rsidRPr="00EB29BD" w:rsidRDefault="00493514" w:rsidP="00493514">
      <w:pPr>
        <w:ind w:left="284" w:hanging="284"/>
        <w:rPr>
          <w:rFonts w:cs="Arial"/>
          <w:i/>
          <w:iCs/>
          <w:color w:val="000000" w:themeColor="text1"/>
          <w:sz w:val="18"/>
          <w:szCs w:val="18"/>
        </w:rPr>
      </w:pPr>
      <w:r w:rsidRPr="00EB29BD">
        <w:rPr>
          <w:rStyle w:val="Znakapoznpodarou"/>
          <w:rFonts w:cs="Arial"/>
          <w:i/>
          <w:iCs/>
          <w:color w:val="000000" w:themeColor="text1"/>
          <w:sz w:val="18"/>
          <w:szCs w:val="18"/>
        </w:rPr>
        <w:footnoteRef/>
      </w:r>
      <w:r w:rsidRPr="00EB29BD">
        <w:rPr>
          <w:rFonts w:cs="Arial"/>
          <w:i/>
          <w:iCs/>
          <w:color w:val="000000" w:themeColor="text1"/>
          <w:sz w:val="18"/>
          <w:szCs w:val="18"/>
        </w:rPr>
        <w:tab/>
        <w:t>Splnění tohoto předpokladu se podle § 26 odst. 1 věta první zákona o státní službě dokládá příslušnými listinami, tj. průkazem totožnosti nebo osvědčením o státním občanství. Při podání žádosti lze podle § 26 odst. 2 zákona o státní službě doložit pouze písemné čestné prohlášení o státním občanství (je již zahrnuto ve formuláři žádosti, kde stačí doplnit příslušnou kolonku); uvedenou listinu je žadatel v takovém případě povinen doložit následně, nejpozději před konáním pohovoru</w:t>
      </w:r>
      <w:r>
        <w:rPr>
          <w:rFonts w:cs="Arial"/>
          <w:i/>
          <w:iCs/>
          <w:color w:val="000000" w:themeColor="text1"/>
          <w:sz w:val="18"/>
          <w:szCs w:val="18"/>
        </w:rPr>
        <w:t>.</w:t>
      </w:r>
    </w:p>
  </w:footnote>
  <w:footnote w:id="3">
    <w:p w14:paraId="58512C59" w14:textId="77777777" w:rsidR="00493514" w:rsidRPr="00EB29BD" w:rsidRDefault="00493514" w:rsidP="00493514">
      <w:pPr>
        <w:ind w:left="284" w:hanging="284"/>
        <w:rPr>
          <w:rFonts w:cs="Arial"/>
          <w:i/>
          <w:iCs/>
          <w:color w:val="000000" w:themeColor="text1"/>
          <w:sz w:val="18"/>
          <w:szCs w:val="18"/>
        </w:rPr>
      </w:pPr>
      <w:r w:rsidRPr="00EB29BD">
        <w:rPr>
          <w:rStyle w:val="Znakapoznpodarou"/>
          <w:rFonts w:cs="Arial"/>
          <w:i/>
          <w:iCs/>
          <w:color w:val="000000" w:themeColor="text1"/>
          <w:sz w:val="18"/>
          <w:szCs w:val="18"/>
        </w:rPr>
        <w:footnoteRef/>
      </w:r>
      <w:r>
        <w:rPr>
          <w:rFonts w:cs="Arial"/>
          <w:i/>
          <w:iCs/>
          <w:color w:val="000000" w:themeColor="text1"/>
          <w:sz w:val="18"/>
          <w:szCs w:val="18"/>
        </w:rPr>
        <w:tab/>
      </w:r>
      <w:r w:rsidRPr="00EB29BD">
        <w:rPr>
          <w:rFonts w:cs="Arial"/>
          <w:i/>
          <w:iCs/>
          <w:color w:val="000000" w:themeColor="text1"/>
          <w:sz w:val="18"/>
          <w:szCs w:val="18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</w:footnote>
  <w:footnote w:id="4">
    <w:p w14:paraId="72362DD3" w14:textId="77777777" w:rsidR="00786CEF" w:rsidRPr="00EB29BD" w:rsidRDefault="00786CEF" w:rsidP="00786CEF">
      <w:pPr>
        <w:pStyle w:val="Textpoznpodarou"/>
        <w:ind w:left="284" w:hanging="284"/>
        <w:rPr>
          <w:rFonts w:cs="Arial"/>
          <w:i/>
          <w:iCs/>
          <w:sz w:val="18"/>
          <w:szCs w:val="18"/>
          <w:lang w:val="cs-CZ"/>
        </w:rPr>
      </w:pPr>
      <w:r w:rsidRPr="00EB29BD">
        <w:rPr>
          <w:rStyle w:val="Znakapoznpodarou"/>
          <w:rFonts w:cs="Arial"/>
          <w:i/>
          <w:iCs/>
          <w:sz w:val="18"/>
          <w:szCs w:val="18"/>
        </w:rPr>
        <w:footnoteRef/>
      </w:r>
      <w:r>
        <w:rPr>
          <w:rFonts w:cs="Arial"/>
          <w:i/>
          <w:iCs/>
          <w:sz w:val="18"/>
          <w:szCs w:val="18"/>
        </w:rPr>
        <w:tab/>
      </w:r>
      <w:r w:rsidRPr="00EB29BD">
        <w:rPr>
          <w:rFonts w:cs="Arial"/>
          <w:i/>
          <w:iCs/>
          <w:sz w:val="18"/>
          <w:szCs w:val="18"/>
          <w:lang w:val="cs-CZ"/>
        </w:rPr>
        <w:t>Splnění tohoto předpokladu se podle § 26 odst. 1 věta šestá zákona o státní službě dokládá písemným čestným prohlášením. Toto prohlášení je součástí formuláře žádosti.</w:t>
      </w:r>
    </w:p>
  </w:footnote>
  <w:footnote w:id="5">
    <w:p w14:paraId="2388F3E3" w14:textId="77777777" w:rsidR="00786CEF" w:rsidRPr="00EB29BD" w:rsidRDefault="00786CEF" w:rsidP="00786CEF">
      <w:pPr>
        <w:pStyle w:val="Textpoznpodarou"/>
        <w:ind w:left="284" w:hanging="284"/>
        <w:rPr>
          <w:rFonts w:cs="Arial"/>
          <w:i/>
          <w:iCs/>
          <w:sz w:val="18"/>
          <w:szCs w:val="18"/>
          <w:lang w:val="cs-CZ"/>
        </w:rPr>
      </w:pPr>
      <w:r w:rsidRPr="00EB29BD">
        <w:rPr>
          <w:rStyle w:val="Znakapoznpodarou"/>
          <w:rFonts w:cs="Arial"/>
          <w:i/>
          <w:iCs/>
          <w:sz w:val="18"/>
          <w:szCs w:val="18"/>
        </w:rPr>
        <w:footnoteRef/>
      </w:r>
      <w:r>
        <w:rPr>
          <w:rFonts w:cs="Arial"/>
          <w:i/>
          <w:iCs/>
          <w:sz w:val="18"/>
          <w:szCs w:val="18"/>
        </w:rPr>
        <w:tab/>
      </w:r>
      <w:r w:rsidRPr="00EB29BD">
        <w:rPr>
          <w:rFonts w:cs="Arial"/>
          <w:i/>
          <w:iCs/>
          <w:sz w:val="18"/>
          <w:szCs w:val="18"/>
        </w:rPr>
        <w:t>Splnění tohoto předpokladu se podle § 26 odst. 1 věta druhá zákona o státní službě dokládá výpisem z evidence Rejstříku trestů, který nesmí být starší než 3 měsíce. Pokud žadatel do žádosti poskytne údaje nutné k obstarání výpisu z evidence Rejstříku trestů</w:t>
      </w:r>
      <w:r w:rsidRPr="00EB29BD">
        <w:rPr>
          <w:rFonts w:cs="Arial"/>
          <w:i/>
          <w:iCs/>
          <w:sz w:val="18"/>
          <w:szCs w:val="18"/>
          <w:lang w:val="cs-CZ"/>
        </w:rPr>
        <w:t>, není již povinen výpis z evidence Rejstříku trestů doložit, neboť si ho služební orgán vyžádá na základě poskytnutých údajů přímo od Rejstříku trestů. Rozsah údajů nutných pro obstarání výpisu z evidence Rejstříku trestů je uveden ve formuláři žádosti.</w:t>
      </w:r>
    </w:p>
    <w:p w14:paraId="5801053C" w14:textId="77777777" w:rsidR="00786CEF" w:rsidRPr="00EB29BD" w:rsidRDefault="00786CEF" w:rsidP="00786CEF">
      <w:pPr>
        <w:pStyle w:val="Textpoznpodarou"/>
        <w:ind w:left="284"/>
        <w:rPr>
          <w:rFonts w:cs="Arial"/>
          <w:i/>
          <w:iCs/>
          <w:sz w:val="18"/>
          <w:szCs w:val="18"/>
          <w:lang w:val="cs-CZ"/>
        </w:rPr>
      </w:pPr>
      <w:r w:rsidRPr="00EB29BD">
        <w:rPr>
          <w:rFonts w:cs="Arial"/>
          <w:i/>
          <w:iCs/>
          <w:sz w:val="18"/>
          <w:szCs w:val="18"/>
          <w:lang w:val="cs-CZ"/>
        </w:rPr>
        <w:t>Není-li žadatel státním občanem České republiky, je povinen doložit bezúhonnost obdobným dokladem o bezúhonnosti. Podle § 26 odst. 1 zákona o státní službě jde o doklad obdobný výpisu z evidence Rejstříku trestů, který nesmí být starší než 3 měsíce, osvědčující bezúhonnost, vydaný státem, jehož je žadatel státním občanem, jakož i státy, v nichž žadatel pobýval v 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6">
    <w:p w14:paraId="3A32AA5C" w14:textId="77777777" w:rsidR="00786CEF" w:rsidRPr="00EB29BD" w:rsidRDefault="00786CEF" w:rsidP="00786CEF">
      <w:pPr>
        <w:pStyle w:val="Textpoznpodarou"/>
        <w:ind w:left="284" w:hanging="284"/>
        <w:rPr>
          <w:rFonts w:cs="Arial"/>
          <w:i/>
          <w:iCs/>
          <w:sz w:val="18"/>
          <w:szCs w:val="18"/>
          <w:lang w:val="cs-CZ"/>
        </w:rPr>
      </w:pPr>
      <w:r w:rsidRPr="00EB29BD">
        <w:rPr>
          <w:rStyle w:val="Znakapoznpodarou"/>
          <w:rFonts w:cs="Arial"/>
          <w:i/>
          <w:iCs/>
          <w:sz w:val="18"/>
          <w:szCs w:val="18"/>
        </w:rPr>
        <w:footnoteRef/>
      </w:r>
      <w:r>
        <w:rPr>
          <w:rFonts w:cs="Arial"/>
          <w:i/>
          <w:iCs/>
          <w:sz w:val="18"/>
          <w:szCs w:val="18"/>
        </w:rPr>
        <w:tab/>
      </w:r>
      <w:r w:rsidRPr="00EB29BD">
        <w:rPr>
          <w:rFonts w:cs="Arial"/>
          <w:i/>
          <w:iCs/>
          <w:sz w:val="18"/>
          <w:szCs w:val="18"/>
        </w:rPr>
        <w:t>Splnění tohoto předpokladu se podle § 26 odst. 1 věta první zákona o státní službě dokládá příslušnými listinami, tj. originálem nebo úředně ověřenou kopií dokladu o dosaženém vzdělání (výučního listu / maturitního vysvědčení / vysokoškolského diplomu). Při podání žádosti lze podle § 26 odst. 2 zákona o státní službě doložit pouze písemné čestné prohlášení o dosaženém vzdělání</w:t>
      </w:r>
      <w:r w:rsidRPr="00EB29BD">
        <w:rPr>
          <w:rFonts w:cs="Arial"/>
          <w:i/>
          <w:iCs/>
          <w:sz w:val="18"/>
          <w:szCs w:val="18"/>
          <w:lang w:val="cs-CZ"/>
        </w:rPr>
        <w:t>. Písemné čestné prohlášení o dosaženém vzdělání je zahrnuto ve formuláři žádosti; uvedenou listinu lze v takovém případě doložit následně, nejpozději před konáním pohovoru</w:t>
      </w:r>
      <w:r>
        <w:rPr>
          <w:rFonts w:cs="Arial"/>
          <w:i/>
          <w:iCs/>
          <w:sz w:val="18"/>
          <w:szCs w:val="18"/>
          <w:lang w:val="cs-CZ"/>
        </w:rPr>
        <w:t>.</w:t>
      </w:r>
    </w:p>
  </w:footnote>
  <w:footnote w:id="7">
    <w:p w14:paraId="44BE63EA" w14:textId="77777777" w:rsidR="00786CEF" w:rsidRPr="00EB29BD" w:rsidRDefault="00786CEF" w:rsidP="00786CEF">
      <w:pPr>
        <w:pStyle w:val="Textpoznpodarou"/>
        <w:ind w:left="284" w:hanging="284"/>
        <w:rPr>
          <w:rFonts w:cs="Arial"/>
          <w:i/>
          <w:iCs/>
          <w:sz w:val="18"/>
          <w:szCs w:val="18"/>
          <w:lang w:val="cs-CZ"/>
        </w:rPr>
      </w:pPr>
      <w:r w:rsidRPr="00EB29BD">
        <w:rPr>
          <w:rStyle w:val="Znakapoznpodarou"/>
          <w:rFonts w:cs="Arial"/>
          <w:i/>
          <w:iCs/>
          <w:sz w:val="18"/>
          <w:szCs w:val="18"/>
        </w:rPr>
        <w:footnoteRef/>
      </w:r>
      <w:r>
        <w:rPr>
          <w:rFonts w:cs="Arial"/>
          <w:i/>
          <w:iCs/>
          <w:sz w:val="18"/>
          <w:szCs w:val="18"/>
        </w:rPr>
        <w:tab/>
      </w:r>
      <w:r w:rsidRPr="00EB29BD">
        <w:rPr>
          <w:rFonts w:cs="Arial"/>
          <w:i/>
          <w:iCs/>
          <w:sz w:val="18"/>
          <w:szCs w:val="18"/>
        </w:rPr>
        <w:t>Splnění tohoto předpokladu se podle § 26 odst. 3 zákona o státní službě dokládá písemným čestným prohlášením</w:t>
      </w:r>
      <w:r w:rsidRPr="00EB29BD">
        <w:rPr>
          <w:rFonts w:cs="Arial"/>
          <w:i/>
          <w:iCs/>
          <w:sz w:val="18"/>
          <w:szCs w:val="18"/>
          <w:lang w:val="cs-CZ"/>
        </w:rPr>
        <w:t>, které je zahrnuto ve formuláři žádosti.</w:t>
      </w:r>
      <w:r w:rsidRPr="00EB29BD">
        <w:rPr>
          <w:i/>
          <w:iCs/>
          <w:sz w:val="18"/>
          <w:szCs w:val="18"/>
        </w:rPr>
        <w:t xml:space="preserve"> </w:t>
      </w:r>
      <w:r w:rsidRPr="00EB29BD">
        <w:rPr>
          <w:rFonts w:cs="Arial"/>
          <w:i/>
          <w:iCs/>
          <w:sz w:val="18"/>
          <w:szCs w:val="18"/>
          <w:lang w:val="cs-CZ"/>
        </w:rPr>
        <w:t>U nejvhodnějšího žadatele vybraného podle § 28 odst. 2 nebo 3 zákona o státní službě služební orgán ověří splnění tohoto předpokladu zajištěním vstupní lékařské prohlídky podle zákona o specifických lékařských službách</w:t>
      </w:r>
      <w:r>
        <w:rPr>
          <w:rFonts w:cs="Arial"/>
          <w:i/>
          <w:iCs/>
          <w:sz w:val="18"/>
          <w:szCs w:val="18"/>
          <w:lang w:val="cs-CZ"/>
        </w:rPr>
        <w:t>.</w:t>
      </w:r>
    </w:p>
  </w:footnote>
  <w:footnote w:id="8">
    <w:p w14:paraId="515A6FAF" w14:textId="77777777" w:rsidR="00C047BF" w:rsidRPr="00EB29BD" w:rsidRDefault="00C047BF" w:rsidP="00C047BF">
      <w:pPr>
        <w:pStyle w:val="Textpoznpodarou"/>
        <w:ind w:left="284" w:hanging="284"/>
        <w:rPr>
          <w:rFonts w:cs="Arial"/>
          <w:i/>
          <w:iCs/>
          <w:sz w:val="18"/>
          <w:szCs w:val="18"/>
          <w:lang w:val="cs-CZ"/>
        </w:rPr>
      </w:pPr>
      <w:r w:rsidRPr="00EB29BD">
        <w:rPr>
          <w:rStyle w:val="Znakapoznpodarou"/>
          <w:i/>
          <w:iCs/>
          <w:sz w:val="18"/>
          <w:szCs w:val="18"/>
        </w:rPr>
        <w:footnoteRef/>
      </w:r>
      <w:r w:rsidRPr="00EB29BD">
        <w:rPr>
          <w:rFonts w:cs="Arial"/>
          <w:i/>
          <w:iCs/>
          <w:sz w:val="18"/>
          <w:szCs w:val="18"/>
          <w:lang w:val="cs-CZ"/>
        </w:rPr>
        <w:tab/>
        <w:t xml:space="preserve">V životopisu žadatel </w:t>
      </w:r>
      <w:r w:rsidRPr="00EB29BD">
        <w:rPr>
          <w:rFonts w:cs="Arial"/>
          <w:i/>
          <w:iCs/>
          <w:sz w:val="18"/>
          <w:szCs w:val="18"/>
        </w:rPr>
        <w:t>uvede údaje o své dosavadní praxi a o znalostech a dovednostech týkajících se služebního místa, jehož se</w:t>
      </w:r>
      <w:r>
        <w:rPr>
          <w:rFonts w:cs="Arial"/>
          <w:i/>
          <w:iCs/>
          <w:sz w:val="18"/>
          <w:szCs w:val="18"/>
          <w:lang w:val="cs-CZ"/>
        </w:rPr>
        <w:t> </w:t>
      </w:r>
      <w:r w:rsidRPr="00EB29BD">
        <w:rPr>
          <w:rFonts w:cs="Arial"/>
          <w:i/>
          <w:iCs/>
          <w:sz w:val="18"/>
          <w:szCs w:val="18"/>
        </w:rPr>
        <w:t>výběrové řízení týká</w:t>
      </w:r>
      <w:r w:rsidRPr="00EB29BD">
        <w:rPr>
          <w:rFonts w:cs="Arial"/>
          <w:i/>
          <w:iCs/>
          <w:sz w:val="18"/>
          <w:szCs w:val="18"/>
          <w:lang w:val="cs-CZ"/>
        </w:rPr>
        <w:t>.</w:t>
      </w:r>
      <w:r w:rsidRPr="00EB29BD">
        <w:rPr>
          <w:i/>
          <w:iCs/>
          <w:sz w:val="18"/>
          <w:szCs w:val="18"/>
        </w:rPr>
        <w:t xml:space="preserve"> </w:t>
      </w:r>
      <w:r w:rsidRPr="00EB29BD">
        <w:rPr>
          <w:rFonts w:cs="Arial"/>
          <w:i/>
          <w:iCs/>
          <w:sz w:val="18"/>
          <w:szCs w:val="18"/>
          <w:lang w:val="cs-CZ"/>
        </w:rPr>
        <w:t>Nedoložení životopisu je jedním z důvodů pro vyřazení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73207"/>
    <w:multiLevelType w:val="multilevel"/>
    <w:tmpl w:val="E07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2BC3"/>
    <w:multiLevelType w:val="hybridMultilevel"/>
    <w:tmpl w:val="F516172E"/>
    <w:lvl w:ilvl="0" w:tplc="908AA5D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82594"/>
    <w:multiLevelType w:val="hybridMultilevel"/>
    <w:tmpl w:val="CDF244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9"/>
  </w:num>
  <w:num w:numId="9">
    <w:abstractNumId w:val="2"/>
  </w:num>
  <w:num w:numId="10">
    <w:abstractNumId w:val="6"/>
  </w:num>
  <w:num w:numId="11">
    <w:abstractNumId w:val="28"/>
  </w:num>
  <w:num w:numId="12">
    <w:abstractNumId w:val="14"/>
  </w:num>
  <w:num w:numId="13">
    <w:abstractNumId w:val="3"/>
  </w:num>
  <w:num w:numId="14">
    <w:abstractNumId w:val="20"/>
  </w:num>
  <w:num w:numId="15">
    <w:abstractNumId w:val="13"/>
  </w:num>
  <w:num w:numId="16">
    <w:abstractNumId w:val="12"/>
  </w:num>
  <w:num w:numId="17">
    <w:abstractNumId w:val="23"/>
  </w:num>
  <w:num w:numId="18">
    <w:abstractNumId w:val="26"/>
  </w:num>
  <w:num w:numId="19">
    <w:abstractNumId w:val="24"/>
  </w:num>
  <w:num w:numId="20">
    <w:abstractNumId w:val="19"/>
  </w:num>
  <w:num w:numId="21">
    <w:abstractNumId w:val="25"/>
  </w:num>
  <w:num w:numId="22">
    <w:abstractNumId w:val="9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</w:num>
  <w:num w:numId="27">
    <w:abstractNumId w:val="17"/>
  </w:num>
  <w:num w:numId="28">
    <w:abstractNumId w:val="15"/>
  </w:num>
  <w:num w:numId="29">
    <w:abstractNumId w:val="11"/>
  </w:num>
  <w:num w:numId="30">
    <w:abstractNumId w:val="8"/>
  </w:num>
  <w:num w:numId="31">
    <w:abstractNumId w:val="7"/>
  </w:num>
  <w:num w:numId="32">
    <w:abstractNumId w:val="10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57C3"/>
    <w:rsid w:val="0005605B"/>
    <w:rsid w:val="000635AF"/>
    <w:rsid w:val="00063FED"/>
    <w:rsid w:val="00065A51"/>
    <w:rsid w:val="000716AC"/>
    <w:rsid w:val="00073FE5"/>
    <w:rsid w:val="00082BF8"/>
    <w:rsid w:val="00084FFE"/>
    <w:rsid w:val="00085A0B"/>
    <w:rsid w:val="00090A93"/>
    <w:rsid w:val="000A1262"/>
    <w:rsid w:val="000A227C"/>
    <w:rsid w:val="000C015D"/>
    <w:rsid w:val="000D30E6"/>
    <w:rsid w:val="000D3B39"/>
    <w:rsid w:val="000E2B48"/>
    <w:rsid w:val="000F2D84"/>
    <w:rsid w:val="001003FB"/>
    <w:rsid w:val="00106404"/>
    <w:rsid w:val="001219CA"/>
    <w:rsid w:val="00140C93"/>
    <w:rsid w:val="00153A84"/>
    <w:rsid w:val="001560CB"/>
    <w:rsid w:val="001607BE"/>
    <w:rsid w:val="00171D05"/>
    <w:rsid w:val="00176DCB"/>
    <w:rsid w:val="00182E13"/>
    <w:rsid w:val="00183CAD"/>
    <w:rsid w:val="00186A03"/>
    <w:rsid w:val="0019253D"/>
    <w:rsid w:val="0019764E"/>
    <w:rsid w:val="001B4B00"/>
    <w:rsid w:val="001B55DC"/>
    <w:rsid w:val="001C2065"/>
    <w:rsid w:val="001C3144"/>
    <w:rsid w:val="001C5358"/>
    <w:rsid w:val="001D2B87"/>
    <w:rsid w:val="001D537E"/>
    <w:rsid w:val="001D6603"/>
    <w:rsid w:val="001E04AA"/>
    <w:rsid w:val="001E1351"/>
    <w:rsid w:val="001E4173"/>
    <w:rsid w:val="001E49AA"/>
    <w:rsid w:val="001E5E7C"/>
    <w:rsid w:val="001E5ECA"/>
    <w:rsid w:val="00203F7F"/>
    <w:rsid w:val="00205974"/>
    <w:rsid w:val="00206C8D"/>
    <w:rsid w:val="00210F0F"/>
    <w:rsid w:val="0022133D"/>
    <w:rsid w:val="00222101"/>
    <w:rsid w:val="0022346E"/>
    <w:rsid w:val="002234D9"/>
    <w:rsid w:val="00225479"/>
    <w:rsid w:val="00237121"/>
    <w:rsid w:val="0023769C"/>
    <w:rsid w:val="00240188"/>
    <w:rsid w:val="00240A7B"/>
    <w:rsid w:val="00242E6B"/>
    <w:rsid w:val="00245FC7"/>
    <w:rsid w:val="0025456E"/>
    <w:rsid w:val="002546B1"/>
    <w:rsid w:val="0026212F"/>
    <w:rsid w:val="00272336"/>
    <w:rsid w:val="00276ED4"/>
    <w:rsid w:val="00282115"/>
    <w:rsid w:val="00293427"/>
    <w:rsid w:val="00294811"/>
    <w:rsid w:val="002A01A6"/>
    <w:rsid w:val="002B7E95"/>
    <w:rsid w:val="002C0EF7"/>
    <w:rsid w:val="002C5A09"/>
    <w:rsid w:val="002D5D68"/>
    <w:rsid w:val="002D79AC"/>
    <w:rsid w:val="002E1A1B"/>
    <w:rsid w:val="002E2A92"/>
    <w:rsid w:val="002E4767"/>
    <w:rsid w:val="002F026A"/>
    <w:rsid w:val="002F75D4"/>
    <w:rsid w:val="00302365"/>
    <w:rsid w:val="003048F9"/>
    <w:rsid w:val="003059FD"/>
    <w:rsid w:val="00310327"/>
    <w:rsid w:val="00312906"/>
    <w:rsid w:val="00336923"/>
    <w:rsid w:val="00344A36"/>
    <w:rsid w:val="00352095"/>
    <w:rsid w:val="003521F8"/>
    <w:rsid w:val="003521FD"/>
    <w:rsid w:val="00354DE2"/>
    <w:rsid w:val="00356CA1"/>
    <w:rsid w:val="00356F07"/>
    <w:rsid w:val="00363007"/>
    <w:rsid w:val="00380402"/>
    <w:rsid w:val="00383951"/>
    <w:rsid w:val="003C6E5F"/>
    <w:rsid w:val="003D11D3"/>
    <w:rsid w:val="003D5D59"/>
    <w:rsid w:val="003E362C"/>
    <w:rsid w:val="003E4147"/>
    <w:rsid w:val="003E6177"/>
    <w:rsid w:val="003F0986"/>
    <w:rsid w:val="003F1ABD"/>
    <w:rsid w:val="0040347C"/>
    <w:rsid w:val="004037CD"/>
    <w:rsid w:val="004107FC"/>
    <w:rsid w:val="00412F5C"/>
    <w:rsid w:val="00417DD3"/>
    <w:rsid w:val="00425B71"/>
    <w:rsid w:val="00433CC4"/>
    <w:rsid w:val="004343F8"/>
    <w:rsid w:val="00435B8B"/>
    <w:rsid w:val="0043623A"/>
    <w:rsid w:val="0044040E"/>
    <w:rsid w:val="00462101"/>
    <w:rsid w:val="00462811"/>
    <w:rsid w:val="004674BB"/>
    <w:rsid w:val="00472916"/>
    <w:rsid w:val="00473E54"/>
    <w:rsid w:val="00481800"/>
    <w:rsid w:val="00482B04"/>
    <w:rsid w:val="00486479"/>
    <w:rsid w:val="00493514"/>
    <w:rsid w:val="004A27CB"/>
    <w:rsid w:val="004B03CF"/>
    <w:rsid w:val="004B34A2"/>
    <w:rsid w:val="004B350F"/>
    <w:rsid w:val="004B759F"/>
    <w:rsid w:val="004E0D82"/>
    <w:rsid w:val="004E1EB8"/>
    <w:rsid w:val="004E446A"/>
    <w:rsid w:val="00501CB3"/>
    <w:rsid w:val="00511A1B"/>
    <w:rsid w:val="0052554B"/>
    <w:rsid w:val="00527A3A"/>
    <w:rsid w:val="00545139"/>
    <w:rsid w:val="005504EA"/>
    <w:rsid w:val="00550EF3"/>
    <w:rsid w:val="005533B0"/>
    <w:rsid w:val="005544FC"/>
    <w:rsid w:val="00560B22"/>
    <w:rsid w:val="005773E6"/>
    <w:rsid w:val="005868E1"/>
    <w:rsid w:val="005919A6"/>
    <w:rsid w:val="005A40AE"/>
    <w:rsid w:val="005A5EFC"/>
    <w:rsid w:val="005B4A57"/>
    <w:rsid w:val="005C69B5"/>
    <w:rsid w:val="005E0C45"/>
    <w:rsid w:val="005E39DD"/>
    <w:rsid w:val="005E4B5E"/>
    <w:rsid w:val="005E7FC2"/>
    <w:rsid w:val="005F4197"/>
    <w:rsid w:val="005F51A1"/>
    <w:rsid w:val="006060F0"/>
    <w:rsid w:val="00624A81"/>
    <w:rsid w:val="00634492"/>
    <w:rsid w:val="00636B2A"/>
    <w:rsid w:val="0064419A"/>
    <w:rsid w:val="00662800"/>
    <w:rsid w:val="00667BDB"/>
    <w:rsid w:val="00675536"/>
    <w:rsid w:val="006812CF"/>
    <w:rsid w:val="006A1273"/>
    <w:rsid w:val="006C7AEF"/>
    <w:rsid w:val="006D0359"/>
    <w:rsid w:val="006D4B82"/>
    <w:rsid w:val="006E055A"/>
    <w:rsid w:val="006E0A03"/>
    <w:rsid w:val="006E144A"/>
    <w:rsid w:val="006E5097"/>
    <w:rsid w:val="006F282E"/>
    <w:rsid w:val="006F2F17"/>
    <w:rsid w:val="00704EFE"/>
    <w:rsid w:val="00712378"/>
    <w:rsid w:val="0071306A"/>
    <w:rsid w:val="00726ACB"/>
    <w:rsid w:val="00747198"/>
    <w:rsid w:val="007525D0"/>
    <w:rsid w:val="00754EE0"/>
    <w:rsid w:val="007626DA"/>
    <w:rsid w:val="007658FC"/>
    <w:rsid w:val="00766CAB"/>
    <w:rsid w:val="00766D57"/>
    <w:rsid w:val="00786CEF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7E6411"/>
    <w:rsid w:val="007E7CD4"/>
    <w:rsid w:val="008278D5"/>
    <w:rsid w:val="00836C5B"/>
    <w:rsid w:val="008439DE"/>
    <w:rsid w:val="008442DC"/>
    <w:rsid w:val="00844648"/>
    <w:rsid w:val="008447EC"/>
    <w:rsid w:val="00852606"/>
    <w:rsid w:val="00852FD1"/>
    <w:rsid w:val="00853241"/>
    <w:rsid w:val="00853D9E"/>
    <w:rsid w:val="00860641"/>
    <w:rsid w:val="008757FA"/>
    <w:rsid w:val="00876F91"/>
    <w:rsid w:val="008816E8"/>
    <w:rsid w:val="008928FD"/>
    <w:rsid w:val="00894931"/>
    <w:rsid w:val="00896835"/>
    <w:rsid w:val="008A19ED"/>
    <w:rsid w:val="008A467C"/>
    <w:rsid w:val="008B3F8E"/>
    <w:rsid w:val="008B478C"/>
    <w:rsid w:val="008B4A3D"/>
    <w:rsid w:val="008C3590"/>
    <w:rsid w:val="008C3B5F"/>
    <w:rsid w:val="008D04FC"/>
    <w:rsid w:val="008D5E4C"/>
    <w:rsid w:val="008D6B88"/>
    <w:rsid w:val="008D7A25"/>
    <w:rsid w:val="008E6A0B"/>
    <w:rsid w:val="009043EE"/>
    <w:rsid w:val="00906944"/>
    <w:rsid w:val="00911DDA"/>
    <w:rsid w:val="0091679F"/>
    <w:rsid w:val="0092136A"/>
    <w:rsid w:val="009251A6"/>
    <w:rsid w:val="0093558D"/>
    <w:rsid w:val="00944F39"/>
    <w:rsid w:val="009450D3"/>
    <w:rsid w:val="00947C64"/>
    <w:rsid w:val="00953CE0"/>
    <w:rsid w:val="00955869"/>
    <w:rsid w:val="00956032"/>
    <w:rsid w:val="00966A8E"/>
    <w:rsid w:val="0096717B"/>
    <w:rsid w:val="009705ED"/>
    <w:rsid w:val="00980FDC"/>
    <w:rsid w:val="00981637"/>
    <w:rsid w:val="00982E4E"/>
    <w:rsid w:val="00987809"/>
    <w:rsid w:val="00991059"/>
    <w:rsid w:val="00995BED"/>
    <w:rsid w:val="009970F2"/>
    <w:rsid w:val="00997202"/>
    <w:rsid w:val="0099759A"/>
    <w:rsid w:val="009A0BA4"/>
    <w:rsid w:val="009A5628"/>
    <w:rsid w:val="009A71A0"/>
    <w:rsid w:val="009B3940"/>
    <w:rsid w:val="009C1E31"/>
    <w:rsid w:val="009C48E0"/>
    <w:rsid w:val="009D4C86"/>
    <w:rsid w:val="009E09A4"/>
    <w:rsid w:val="009E1D7E"/>
    <w:rsid w:val="009E2304"/>
    <w:rsid w:val="009F2320"/>
    <w:rsid w:val="00A0294A"/>
    <w:rsid w:val="00A24E16"/>
    <w:rsid w:val="00A339C9"/>
    <w:rsid w:val="00A34D3B"/>
    <w:rsid w:val="00A35F54"/>
    <w:rsid w:val="00A4551F"/>
    <w:rsid w:val="00A5149E"/>
    <w:rsid w:val="00A6190D"/>
    <w:rsid w:val="00A63D07"/>
    <w:rsid w:val="00A65F05"/>
    <w:rsid w:val="00A70DE9"/>
    <w:rsid w:val="00A813A7"/>
    <w:rsid w:val="00A869C5"/>
    <w:rsid w:val="00A8763A"/>
    <w:rsid w:val="00A92DC3"/>
    <w:rsid w:val="00A96CEC"/>
    <w:rsid w:val="00AA2851"/>
    <w:rsid w:val="00AA3FD2"/>
    <w:rsid w:val="00AB2F87"/>
    <w:rsid w:val="00AB4E2A"/>
    <w:rsid w:val="00AC085E"/>
    <w:rsid w:val="00AC196E"/>
    <w:rsid w:val="00AC3438"/>
    <w:rsid w:val="00AC57B4"/>
    <w:rsid w:val="00AC7F96"/>
    <w:rsid w:val="00AD0C98"/>
    <w:rsid w:val="00AD6521"/>
    <w:rsid w:val="00AE11C4"/>
    <w:rsid w:val="00AE37F6"/>
    <w:rsid w:val="00AE74BE"/>
    <w:rsid w:val="00AF371B"/>
    <w:rsid w:val="00B11D86"/>
    <w:rsid w:val="00B12684"/>
    <w:rsid w:val="00B20382"/>
    <w:rsid w:val="00B215DC"/>
    <w:rsid w:val="00B228A2"/>
    <w:rsid w:val="00B2694F"/>
    <w:rsid w:val="00B40892"/>
    <w:rsid w:val="00B41B67"/>
    <w:rsid w:val="00B43894"/>
    <w:rsid w:val="00B43919"/>
    <w:rsid w:val="00B63A65"/>
    <w:rsid w:val="00B81616"/>
    <w:rsid w:val="00B84667"/>
    <w:rsid w:val="00B95806"/>
    <w:rsid w:val="00B9652E"/>
    <w:rsid w:val="00BA1448"/>
    <w:rsid w:val="00BA3163"/>
    <w:rsid w:val="00BA587A"/>
    <w:rsid w:val="00BC09EC"/>
    <w:rsid w:val="00BE0997"/>
    <w:rsid w:val="00BE1D40"/>
    <w:rsid w:val="00BE6C2B"/>
    <w:rsid w:val="00BF33FF"/>
    <w:rsid w:val="00BF693A"/>
    <w:rsid w:val="00BF6E89"/>
    <w:rsid w:val="00C024E8"/>
    <w:rsid w:val="00C047BF"/>
    <w:rsid w:val="00C0487A"/>
    <w:rsid w:val="00C11E99"/>
    <w:rsid w:val="00C17B48"/>
    <w:rsid w:val="00C217D8"/>
    <w:rsid w:val="00C21B50"/>
    <w:rsid w:val="00C31A8E"/>
    <w:rsid w:val="00C37DEF"/>
    <w:rsid w:val="00C43ECB"/>
    <w:rsid w:val="00C46ABC"/>
    <w:rsid w:val="00C6481C"/>
    <w:rsid w:val="00C66519"/>
    <w:rsid w:val="00C71271"/>
    <w:rsid w:val="00C83546"/>
    <w:rsid w:val="00C91B82"/>
    <w:rsid w:val="00C94D42"/>
    <w:rsid w:val="00CA41A4"/>
    <w:rsid w:val="00CB2115"/>
    <w:rsid w:val="00CB2AE2"/>
    <w:rsid w:val="00CB2CD8"/>
    <w:rsid w:val="00CB4D15"/>
    <w:rsid w:val="00CB5336"/>
    <w:rsid w:val="00CB6F58"/>
    <w:rsid w:val="00CC2F78"/>
    <w:rsid w:val="00CC528A"/>
    <w:rsid w:val="00CF1FA2"/>
    <w:rsid w:val="00CF3714"/>
    <w:rsid w:val="00CF43B1"/>
    <w:rsid w:val="00D16DA7"/>
    <w:rsid w:val="00D17AD4"/>
    <w:rsid w:val="00D2484A"/>
    <w:rsid w:val="00D35533"/>
    <w:rsid w:val="00D44A1A"/>
    <w:rsid w:val="00D44EC6"/>
    <w:rsid w:val="00D52E50"/>
    <w:rsid w:val="00D54BC4"/>
    <w:rsid w:val="00D55336"/>
    <w:rsid w:val="00D773F0"/>
    <w:rsid w:val="00D84661"/>
    <w:rsid w:val="00D85BE6"/>
    <w:rsid w:val="00D9116D"/>
    <w:rsid w:val="00D91890"/>
    <w:rsid w:val="00D9614D"/>
    <w:rsid w:val="00DC03DD"/>
    <w:rsid w:val="00DC47FE"/>
    <w:rsid w:val="00DE0518"/>
    <w:rsid w:val="00DE1C92"/>
    <w:rsid w:val="00DE317A"/>
    <w:rsid w:val="00DF23D7"/>
    <w:rsid w:val="00DF3DB3"/>
    <w:rsid w:val="00DF46C4"/>
    <w:rsid w:val="00E127A8"/>
    <w:rsid w:val="00E129FC"/>
    <w:rsid w:val="00E3118E"/>
    <w:rsid w:val="00E351A3"/>
    <w:rsid w:val="00E37486"/>
    <w:rsid w:val="00E53634"/>
    <w:rsid w:val="00E63CBB"/>
    <w:rsid w:val="00E7049C"/>
    <w:rsid w:val="00E717FA"/>
    <w:rsid w:val="00E95042"/>
    <w:rsid w:val="00E95772"/>
    <w:rsid w:val="00EA1453"/>
    <w:rsid w:val="00EA2133"/>
    <w:rsid w:val="00EB0273"/>
    <w:rsid w:val="00EB07CA"/>
    <w:rsid w:val="00EB1BB0"/>
    <w:rsid w:val="00EB205E"/>
    <w:rsid w:val="00EB567D"/>
    <w:rsid w:val="00EB71CC"/>
    <w:rsid w:val="00ED13AC"/>
    <w:rsid w:val="00ED7103"/>
    <w:rsid w:val="00EE1577"/>
    <w:rsid w:val="00EF42AC"/>
    <w:rsid w:val="00F040F0"/>
    <w:rsid w:val="00F048A4"/>
    <w:rsid w:val="00F05489"/>
    <w:rsid w:val="00F33781"/>
    <w:rsid w:val="00F42668"/>
    <w:rsid w:val="00F4695A"/>
    <w:rsid w:val="00F515FA"/>
    <w:rsid w:val="00F52B58"/>
    <w:rsid w:val="00F57C91"/>
    <w:rsid w:val="00F62BA4"/>
    <w:rsid w:val="00F65829"/>
    <w:rsid w:val="00F66ACF"/>
    <w:rsid w:val="00F708E8"/>
    <w:rsid w:val="00F77976"/>
    <w:rsid w:val="00F779E0"/>
    <w:rsid w:val="00F810BB"/>
    <w:rsid w:val="00F94ECD"/>
    <w:rsid w:val="00FA0896"/>
    <w:rsid w:val="00FA1431"/>
    <w:rsid w:val="00FB415C"/>
    <w:rsid w:val="00FC19EC"/>
    <w:rsid w:val="00FC3562"/>
    <w:rsid w:val="00FD698B"/>
    <w:rsid w:val="00FE1E1E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A2851"/>
    <w:pPr>
      <w:spacing w:before="120" w:after="0" w:line="360" w:lineRule="auto"/>
      <w:jc w:val="both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A2851"/>
    <w:rPr>
      <w:rFonts w:eastAsia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sluzba/soubor/ssp-c-3-2022-priloha-c-3b-podminky-vykonu-sluzby-tex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743A-3746-4327-8BBE-43C4E97D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Kyselová Eliška</cp:lastModifiedBy>
  <cp:revision>14</cp:revision>
  <cp:lastPrinted>2023-01-06T09:15:00Z</cp:lastPrinted>
  <dcterms:created xsi:type="dcterms:W3CDTF">2023-01-05T13:20:00Z</dcterms:created>
  <dcterms:modified xsi:type="dcterms:W3CDTF">2023-01-11T10:13:00Z</dcterms:modified>
</cp:coreProperties>
</file>