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B67" w:rsidRDefault="00E92B67" w:rsidP="00D623E6">
      <w:pPr>
        <w:spacing w:after="0" w:line="360" w:lineRule="auto"/>
        <w:rPr>
          <w:rFonts w:ascii="Arial" w:hAnsi="Arial" w:cs="Arial"/>
          <w:b/>
          <w:sz w:val="24"/>
          <w:szCs w:val="24"/>
        </w:rPr>
      </w:pPr>
    </w:p>
    <w:p w:rsidR="00E92B67" w:rsidRDefault="00E92B67" w:rsidP="00E92B67">
      <w:pPr>
        <w:spacing w:after="0" w:line="360" w:lineRule="auto"/>
        <w:rPr>
          <w:rFonts w:ascii="Arial" w:eastAsia="Times New Roman" w:hAnsi="Arial" w:cs="Arial"/>
          <w:b/>
          <w:sz w:val="18"/>
          <w:szCs w:val="18"/>
          <w:lang w:eastAsia="ar-SA"/>
        </w:rPr>
      </w:pP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r>
        <w:rPr>
          <w:rFonts w:ascii="Arial" w:eastAsia="Times New Roman" w:hAnsi="Arial" w:cs="Arial"/>
          <w:b/>
          <w:sz w:val="18"/>
          <w:szCs w:val="18"/>
          <w:lang w:eastAsia="ar-SA"/>
        </w:rPr>
        <w:softHyphen/>
      </w:r>
    </w:p>
    <w:p w:rsidR="00E92B67" w:rsidRDefault="00E92B67" w:rsidP="00E92B67">
      <w:pPr>
        <w:spacing w:after="0" w:line="360" w:lineRule="auto"/>
        <w:jc w:val="center"/>
        <w:rPr>
          <w:rFonts w:ascii="Arial" w:hAnsi="Arial" w:cs="Arial"/>
          <w:b/>
          <w:sz w:val="32"/>
          <w:szCs w:val="24"/>
        </w:rPr>
      </w:pPr>
      <w:r>
        <w:rPr>
          <w:rFonts w:ascii="Arial" w:hAnsi="Arial" w:cs="Arial"/>
          <w:b/>
          <w:sz w:val="32"/>
          <w:szCs w:val="24"/>
        </w:rPr>
        <w:t xml:space="preserve">OZNÁMENÍ O VYHLÁŠENÍ VÝBĚROVÉHO ŘÍZENÍ </w:t>
      </w:r>
    </w:p>
    <w:p w:rsidR="00E92B67" w:rsidRDefault="00E92B67" w:rsidP="00E92B67">
      <w:pPr>
        <w:spacing w:after="0"/>
        <w:jc w:val="center"/>
        <w:rPr>
          <w:rFonts w:ascii="Arial" w:hAnsi="Arial" w:cs="Arial"/>
          <w:b/>
          <w:sz w:val="28"/>
          <w:szCs w:val="28"/>
        </w:rPr>
      </w:pPr>
      <w:r>
        <w:rPr>
          <w:rFonts w:ascii="Arial" w:hAnsi="Arial" w:cs="Arial"/>
          <w:b/>
          <w:sz w:val="28"/>
          <w:szCs w:val="28"/>
        </w:rPr>
        <w:t xml:space="preserve">na služební místo </w:t>
      </w:r>
    </w:p>
    <w:p w:rsidR="00E92B67" w:rsidRDefault="00E92B67" w:rsidP="00E92B67">
      <w:pPr>
        <w:spacing w:after="0"/>
        <w:jc w:val="center"/>
        <w:rPr>
          <w:rFonts w:ascii="Arial" w:hAnsi="Arial" w:cs="Arial"/>
          <w:b/>
          <w:sz w:val="28"/>
          <w:szCs w:val="28"/>
        </w:rPr>
      </w:pPr>
    </w:p>
    <w:p w:rsidR="00E92B67" w:rsidRDefault="00647909" w:rsidP="00647909">
      <w:pPr>
        <w:spacing w:after="0"/>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51306</w:t>
      </w:r>
      <w:r w:rsidR="00E92B67">
        <w:rPr>
          <w:rFonts w:ascii="Arial" w:hAnsi="Arial" w:cs="Arial"/>
          <w:b/>
          <w:color w:val="2E74B5" w:themeColor="accent1" w:themeShade="BF"/>
          <w:sz w:val="28"/>
          <w:szCs w:val="28"/>
        </w:rPr>
        <w:t xml:space="preserve"> odborný rada – inspektor/</w:t>
      </w:r>
      <w:proofErr w:type="spellStart"/>
      <w:r w:rsidR="00E92B67">
        <w:rPr>
          <w:rFonts w:ascii="Arial" w:hAnsi="Arial" w:cs="Arial"/>
          <w:b/>
          <w:color w:val="2E74B5" w:themeColor="accent1" w:themeShade="BF"/>
          <w:sz w:val="28"/>
          <w:szCs w:val="28"/>
        </w:rPr>
        <w:t>ka</w:t>
      </w:r>
      <w:proofErr w:type="spellEnd"/>
      <w:r w:rsidR="00E92B67">
        <w:rPr>
          <w:rFonts w:ascii="Arial" w:hAnsi="Arial" w:cs="Arial"/>
          <w:b/>
          <w:color w:val="2E74B5" w:themeColor="accent1" w:themeShade="BF"/>
          <w:sz w:val="28"/>
          <w:szCs w:val="28"/>
        </w:rPr>
        <w:t xml:space="preserve"> oddělení </w:t>
      </w:r>
      <w:r>
        <w:rPr>
          <w:rFonts w:ascii="Arial" w:hAnsi="Arial" w:cs="Arial"/>
          <w:b/>
          <w:color w:val="2E74B5" w:themeColor="accent1" w:themeShade="BF"/>
          <w:sz w:val="28"/>
          <w:szCs w:val="28"/>
        </w:rPr>
        <w:t>odpadového hospodářství</w:t>
      </w:r>
      <w:r w:rsidR="00154B3C">
        <w:rPr>
          <w:rFonts w:ascii="Arial" w:hAnsi="Arial" w:cs="Arial"/>
          <w:b/>
          <w:color w:val="2E74B5" w:themeColor="accent1" w:themeShade="BF"/>
          <w:sz w:val="28"/>
          <w:szCs w:val="28"/>
        </w:rPr>
        <w:t>, chemik</w:t>
      </w:r>
      <w:r>
        <w:rPr>
          <w:rFonts w:ascii="Arial" w:hAnsi="Arial" w:cs="Arial"/>
          <w:b/>
          <w:color w:val="2E74B5" w:themeColor="accent1" w:themeShade="BF"/>
          <w:sz w:val="28"/>
          <w:szCs w:val="28"/>
        </w:rPr>
        <w:t xml:space="preserve"> </w:t>
      </w:r>
      <w:r w:rsidR="00E92B67">
        <w:rPr>
          <w:rFonts w:ascii="Arial" w:hAnsi="Arial" w:cs="Arial"/>
          <w:b/>
          <w:color w:val="2E74B5" w:themeColor="accent1" w:themeShade="BF"/>
          <w:sz w:val="28"/>
          <w:szCs w:val="28"/>
        </w:rPr>
        <w:t xml:space="preserve">Oblastního inspektorátu </w:t>
      </w:r>
      <w:r>
        <w:rPr>
          <w:rFonts w:ascii="Arial" w:hAnsi="Arial" w:cs="Arial"/>
          <w:b/>
          <w:color w:val="2E74B5" w:themeColor="accent1" w:themeShade="BF"/>
          <w:sz w:val="28"/>
          <w:szCs w:val="28"/>
        </w:rPr>
        <w:t>Liberec</w:t>
      </w:r>
      <w:r w:rsidR="00E92B67">
        <w:rPr>
          <w:rFonts w:ascii="Arial" w:hAnsi="Arial" w:cs="Arial"/>
          <w:b/>
          <w:color w:val="2E74B5" w:themeColor="accent1" w:themeShade="BF"/>
          <w:sz w:val="28"/>
          <w:szCs w:val="28"/>
        </w:rPr>
        <w:t xml:space="preserve"> </w:t>
      </w:r>
    </w:p>
    <w:p w:rsidR="00E92B67" w:rsidRDefault="00E92B67" w:rsidP="00E92B67">
      <w:pPr>
        <w:spacing w:after="0"/>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v České inspekci životního prostředí</w:t>
      </w:r>
    </w:p>
    <w:p w:rsidR="00E92B67" w:rsidRDefault="00E92B67" w:rsidP="00E92B67">
      <w:pPr>
        <w:spacing w:after="0" w:line="264" w:lineRule="auto"/>
        <w:jc w:val="both"/>
        <w:rPr>
          <w:rFonts w:ascii="Arial" w:hAnsi="Arial" w:cs="Arial"/>
        </w:rPr>
      </w:pPr>
    </w:p>
    <w:p w:rsidR="00E92B67" w:rsidRDefault="00E92B67" w:rsidP="00E92B67">
      <w:pPr>
        <w:spacing w:after="0" w:line="264" w:lineRule="auto"/>
        <w:rPr>
          <w:rFonts w:ascii="Arial" w:hAnsi="Arial" w:cs="Arial"/>
        </w:rPr>
      </w:pPr>
      <w:r>
        <w:rPr>
          <w:rFonts w:ascii="Arial" w:hAnsi="Arial" w:cs="Arial"/>
        </w:rPr>
        <w:t xml:space="preserve">                                                                                                 </w:t>
      </w:r>
      <w:r w:rsidR="00D623E6">
        <w:rPr>
          <w:rFonts w:ascii="Arial" w:hAnsi="Arial" w:cs="Arial"/>
        </w:rPr>
        <w:t>Č. j.</w:t>
      </w:r>
      <w:r>
        <w:rPr>
          <w:rFonts w:ascii="Arial" w:hAnsi="Arial" w:cs="Arial"/>
        </w:rPr>
        <w:t>: ČIŽP/PER/2023/</w:t>
      </w:r>
      <w:r w:rsidR="00A1057C">
        <w:rPr>
          <w:rFonts w:ascii="Arial" w:hAnsi="Arial" w:cs="Arial"/>
        </w:rPr>
        <w:t>1637</w:t>
      </w:r>
    </w:p>
    <w:p w:rsidR="00E92B67" w:rsidRDefault="00E92B67" w:rsidP="00E92B67">
      <w:pPr>
        <w:spacing w:after="0" w:line="264" w:lineRule="auto"/>
        <w:rPr>
          <w:rFonts w:ascii="Arial" w:hAnsi="Arial" w:cs="Arial"/>
          <w:color w:val="FF0000"/>
        </w:rPr>
      </w:pPr>
      <w:r>
        <w:rPr>
          <w:rFonts w:ascii="Arial" w:hAnsi="Arial" w:cs="Arial"/>
        </w:rPr>
        <w:t xml:space="preserve">                                                                               </w:t>
      </w:r>
      <w:r w:rsidR="00733512">
        <w:rPr>
          <w:rFonts w:ascii="Arial" w:hAnsi="Arial" w:cs="Arial"/>
        </w:rPr>
        <w:t xml:space="preserve">                  V Praze dne 29</w:t>
      </w:r>
      <w:bookmarkStart w:id="0" w:name="_GoBack"/>
      <w:bookmarkEnd w:id="0"/>
      <w:r w:rsidR="00EC036F">
        <w:rPr>
          <w:rFonts w:ascii="Arial" w:hAnsi="Arial" w:cs="Arial"/>
        </w:rPr>
        <w:t>. března</w:t>
      </w:r>
      <w:r>
        <w:rPr>
          <w:rFonts w:ascii="Arial" w:hAnsi="Arial" w:cs="Arial"/>
        </w:rPr>
        <w:t xml:space="preserve"> 2023</w:t>
      </w:r>
    </w:p>
    <w:p w:rsidR="00E92B67" w:rsidRDefault="00E92B67" w:rsidP="00E92B67">
      <w:pPr>
        <w:pStyle w:val="Nadpis1"/>
        <w:shd w:val="clear" w:color="auto" w:fill="5B9BD5" w:themeFill="accent1"/>
        <w:spacing w:before="360" w:line="240" w:lineRule="auto"/>
        <w:rPr>
          <w:rFonts w:ascii="Arial" w:hAnsi="Arial" w:cs="Arial"/>
          <w:b w:val="0"/>
          <w:color w:val="FFFFFF" w:themeColor="background1"/>
        </w:rPr>
      </w:pPr>
      <w:r>
        <w:rPr>
          <w:rFonts w:ascii="Arial" w:hAnsi="Arial" w:cs="Arial"/>
          <w:b w:val="0"/>
          <w:color w:val="FFFFFF" w:themeColor="background1"/>
        </w:rPr>
        <w:t>1.</w:t>
      </w:r>
      <w:r>
        <w:rPr>
          <w:rFonts w:ascii="Arial" w:hAnsi="Arial" w:cs="Arial"/>
          <w:b w:val="0"/>
          <w:color w:val="FFFFFF" w:themeColor="background1"/>
        </w:rPr>
        <w:tab/>
        <w:t>Údaje o služebním místě</w:t>
      </w:r>
    </w:p>
    <w:p w:rsidR="00E92B67" w:rsidRDefault="00E92B67" w:rsidP="00E92B67">
      <w:pPr>
        <w:spacing w:after="0" w:line="264" w:lineRule="auto"/>
        <w:rPr>
          <w:rFonts w:ascii="Arial" w:hAnsi="Arial" w:cs="Arial"/>
        </w:rPr>
      </w:pPr>
    </w:p>
    <w:p w:rsidR="00E92B67" w:rsidRDefault="00E92B67" w:rsidP="00E92B67">
      <w:pPr>
        <w:spacing w:after="240" w:line="264" w:lineRule="auto"/>
        <w:jc w:val="both"/>
        <w:rPr>
          <w:rFonts w:ascii="Arial" w:hAnsi="Arial" w:cs="Arial"/>
          <w:b/>
        </w:rPr>
      </w:pPr>
      <w:r>
        <w:rPr>
          <w:rFonts w:ascii="Arial" w:hAnsi="Arial" w:cs="Arial"/>
        </w:rPr>
        <w:t>Ředitel České inspekce životního prostředí jako služební orgán příslušný podle § 10 odst. 1 písm. f) ve spojení s § 14 odst. 4 zákona č. 234/2014 Sb., o státní službě, ve znění pozdějších předpisů (dále jen „zákon o státní službě“), vyhlašuje</w:t>
      </w:r>
      <w:r>
        <w:rPr>
          <w:rFonts w:ascii="Arial" w:hAnsi="Arial" w:cs="Arial"/>
          <w:b/>
        </w:rPr>
        <w:t xml:space="preserve"> </w:t>
      </w:r>
      <w:r>
        <w:rPr>
          <w:rFonts w:ascii="Arial" w:hAnsi="Arial" w:cs="Arial"/>
        </w:rPr>
        <w:t xml:space="preserve">výběrové řízení na služební místo </w:t>
      </w:r>
      <w:r w:rsidR="00647909">
        <w:rPr>
          <w:rFonts w:ascii="Arial" w:hAnsi="Arial" w:cs="Arial"/>
          <w:b/>
        </w:rPr>
        <w:t>51306</w:t>
      </w:r>
      <w:r>
        <w:rPr>
          <w:rFonts w:ascii="Arial" w:hAnsi="Arial" w:cs="Arial"/>
          <w:b/>
        </w:rPr>
        <w:t xml:space="preserve"> odborný rada – inspektor/</w:t>
      </w:r>
      <w:proofErr w:type="spellStart"/>
      <w:r>
        <w:rPr>
          <w:rFonts w:ascii="Arial" w:hAnsi="Arial" w:cs="Arial"/>
          <w:b/>
        </w:rPr>
        <w:t>ka</w:t>
      </w:r>
      <w:proofErr w:type="spellEnd"/>
      <w:r>
        <w:rPr>
          <w:rFonts w:ascii="Arial" w:hAnsi="Arial" w:cs="Arial"/>
          <w:b/>
        </w:rPr>
        <w:t xml:space="preserve"> v České inspekci životního prostředí v oddělení </w:t>
      </w:r>
      <w:r w:rsidR="00647909">
        <w:rPr>
          <w:rFonts w:ascii="Arial" w:hAnsi="Arial" w:cs="Arial"/>
          <w:b/>
        </w:rPr>
        <w:t>odpadového hospodářství</w:t>
      </w:r>
      <w:r>
        <w:rPr>
          <w:rFonts w:ascii="Arial" w:hAnsi="Arial" w:cs="Arial"/>
          <w:b/>
        </w:rPr>
        <w:t xml:space="preserve"> Oblastního inspektorátu </w:t>
      </w:r>
      <w:r w:rsidR="00647909">
        <w:rPr>
          <w:rFonts w:ascii="Arial" w:hAnsi="Arial" w:cs="Arial"/>
          <w:b/>
        </w:rPr>
        <w:t>Liberec</w:t>
      </w:r>
      <w:r>
        <w:rPr>
          <w:rFonts w:ascii="Arial" w:hAnsi="Arial" w:cs="Arial"/>
          <w:b/>
        </w:rPr>
        <w:t xml:space="preserve"> v České inspekci životního prostředí, </w:t>
      </w:r>
      <w:r>
        <w:rPr>
          <w:rFonts w:ascii="Arial" w:hAnsi="Arial" w:cs="Arial"/>
        </w:rPr>
        <w:t>se služebním působištěm v </w:t>
      </w:r>
      <w:r w:rsidR="00647909">
        <w:rPr>
          <w:rFonts w:ascii="Arial" w:hAnsi="Arial" w:cs="Arial"/>
        </w:rPr>
        <w:t>Liberci</w:t>
      </w:r>
      <w:r>
        <w:rPr>
          <w:rFonts w:ascii="Arial" w:hAnsi="Arial" w:cs="Arial"/>
        </w:rPr>
        <w:t>.</w:t>
      </w:r>
    </w:p>
    <w:p w:rsidR="00E92B67" w:rsidRDefault="00E92B67" w:rsidP="00E92B67">
      <w:pPr>
        <w:spacing w:after="0"/>
        <w:rPr>
          <w:rFonts w:ascii="Arial" w:hAnsi="Arial" w:cs="Arial"/>
        </w:rPr>
      </w:pPr>
      <w:r>
        <w:rPr>
          <w:rFonts w:ascii="Arial" w:hAnsi="Arial" w:cs="Arial"/>
        </w:rPr>
        <w:t>Na služebním místě je státní služba (dále jen „služba“) vykonávána v oboru služby</w:t>
      </w:r>
    </w:p>
    <w:p w:rsidR="00E92B67" w:rsidRDefault="00E92B67" w:rsidP="00E92B67">
      <w:pPr>
        <w:autoSpaceDE w:val="0"/>
        <w:autoSpaceDN w:val="0"/>
        <w:adjustRightInd w:val="0"/>
        <w:spacing w:after="0" w:line="240" w:lineRule="auto"/>
        <w:rPr>
          <w:rFonts w:ascii="Arial" w:hAnsi="Arial" w:cs="Arial"/>
          <w:b/>
        </w:rPr>
      </w:pPr>
      <w:r>
        <w:rPr>
          <w:rFonts w:ascii="Arial" w:hAnsi="Arial" w:cs="Arial"/>
          <w:b/>
        </w:rPr>
        <w:t>53 - Technická ochrana životního prostředí</w:t>
      </w:r>
    </w:p>
    <w:p w:rsidR="00E92B67" w:rsidRDefault="00E92B67" w:rsidP="00E92B67">
      <w:pPr>
        <w:autoSpaceDE w:val="0"/>
        <w:autoSpaceDN w:val="0"/>
        <w:adjustRightInd w:val="0"/>
        <w:spacing w:after="0" w:line="240" w:lineRule="auto"/>
        <w:rPr>
          <w:rFonts w:ascii="Arial" w:hAnsi="Arial" w:cs="Arial"/>
          <w:b/>
        </w:rPr>
      </w:pPr>
    </w:p>
    <w:p w:rsidR="00E92B67" w:rsidRDefault="00E92B67" w:rsidP="00E92B67">
      <w:pPr>
        <w:autoSpaceDE w:val="0"/>
        <w:autoSpaceDN w:val="0"/>
        <w:adjustRightInd w:val="0"/>
        <w:spacing w:after="0" w:line="240" w:lineRule="auto"/>
        <w:rPr>
          <w:rFonts w:ascii="Arial" w:hAnsi="Arial" w:cs="Arial"/>
          <w:b/>
        </w:rPr>
      </w:pPr>
    </w:p>
    <w:p w:rsidR="00E92B67" w:rsidRDefault="00E92B67" w:rsidP="00E92B67">
      <w:pPr>
        <w:spacing w:after="120" w:line="264" w:lineRule="auto"/>
        <w:jc w:val="both"/>
        <w:rPr>
          <w:rFonts w:ascii="Arial" w:hAnsi="Arial" w:cs="Arial"/>
          <w:u w:val="single"/>
        </w:rPr>
      </w:pPr>
      <w:r>
        <w:rPr>
          <w:rFonts w:ascii="Arial" w:hAnsi="Arial" w:cs="Arial"/>
          <w:u w:val="single"/>
        </w:rPr>
        <w:t>Na služebním místě jsou vykonávány zejména následující činnosti:</w:t>
      </w:r>
    </w:p>
    <w:p w:rsidR="00647909" w:rsidRPr="006A4534" w:rsidRDefault="00647909" w:rsidP="00647909">
      <w:pPr>
        <w:pStyle w:val="Odstavecseseznamem"/>
        <w:numPr>
          <w:ilvl w:val="3"/>
          <w:numId w:val="11"/>
        </w:numPr>
        <w:overflowPunct w:val="0"/>
        <w:autoSpaceDE w:val="0"/>
        <w:autoSpaceDN w:val="0"/>
        <w:spacing w:after="0" w:line="240" w:lineRule="auto"/>
        <w:ind w:left="781" w:hanging="425"/>
        <w:jc w:val="both"/>
        <w:rPr>
          <w:rFonts w:ascii="Arial" w:eastAsiaTheme="minorHAnsi" w:hAnsi="Arial" w:cs="Arial"/>
        </w:rPr>
      </w:pPr>
      <w:r w:rsidRPr="006A4534">
        <w:rPr>
          <w:rFonts w:ascii="Arial" w:hAnsi="Arial" w:cs="Arial"/>
        </w:rPr>
        <w:t>Výkon činností, které zajišťuje v oblasti odpadového hospodářství Česká inspekce životního prostředí (dále ČIŽP), především:</w:t>
      </w:r>
    </w:p>
    <w:p w:rsidR="00647909" w:rsidRPr="006A4534" w:rsidRDefault="00647909" w:rsidP="00647909">
      <w:pPr>
        <w:pStyle w:val="Odstavecseseznamem"/>
        <w:numPr>
          <w:ilvl w:val="0"/>
          <w:numId w:val="11"/>
        </w:numPr>
        <w:overflowPunct w:val="0"/>
        <w:autoSpaceDE w:val="0"/>
        <w:autoSpaceDN w:val="0"/>
        <w:spacing w:after="0" w:line="240" w:lineRule="auto"/>
        <w:ind w:left="1068"/>
        <w:jc w:val="both"/>
        <w:rPr>
          <w:rFonts w:ascii="Arial" w:hAnsi="Arial" w:cs="Arial"/>
        </w:rPr>
      </w:pPr>
      <w:r w:rsidRPr="006A4534">
        <w:rPr>
          <w:rFonts w:ascii="Arial" w:hAnsi="Arial" w:cs="Arial"/>
        </w:rPr>
        <w:t xml:space="preserve">výkon kontrolní činnosti, </w:t>
      </w:r>
    </w:p>
    <w:p w:rsidR="00647909" w:rsidRPr="006A4534" w:rsidRDefault="00647909" w:rsidP="00647909">
      <w:pPr>
        <w:pStyle w:val="Odstavecseseznamem"/>
        <w:numPr>
          <w:ilvl w:val="0"/>
          <w:numId w:val="11"/>
        </w:numPr>
        <w:overflowPunct w:val="0"/>
        <w:autoSpaceDE w:val="0"/>
        <w:autoSpaceDN w:val="0"/>
        <w:spacing w:after="0" w:line="240" w:lineRule="auto"/>
        <w:ind w:left="1068"/>
        <w:jc w:val="both"/>
        <w:rPr>
          <w:rFonts w:ascii="Arial" w:hAnsi="Arial" w:cs="Arial"/>
        </w:rPr>
      </w:pPr>
      <w:r w:rsidRPr="006A4534">
        <w:rPr>
          <w:rFonts w:ascii="Arial" w:hAnsi="Arial" w:cs="Arial"/>
        </w:rPr>
        <w:t xml:space="preserve">kontrola plnění uložených opatření, </w:t>
      </w:r>
    </w:p>
    <w:p w:rsidR="00647909" w:rsidRPr="006A4534" w:rsidRDefault="00647909" w:rsidP="00647909">
      <w:pPr>
        <w:pStyle w:val="Odstavecseseznamem"/>
        <w:numPr>
          <w:ilvl w:val="0"/>
          <w:numId w:val="11"/>
        </w:numPr>
        <w:overflowPunct w:val="0"/>
        <w:autoSpaceDE w:val="0"/>
        <w:autoSpaceDN w:val="0"/>
        <w:spacing w:after="0" w:line="240" w:lineRule="auto"/>
        <w:ind w:left="1068"/>
        <w:jc w:val="both"/>
        <w:rPr>
          <w:rFonts w:ascii="Arial" w:hAnsi="Arial" w:cs="Arial"/>
        </w:rPr>
      </w:pPr>
      <w:r w:rsidRPr="006A4534">
        <w:rPr>
          <w:rFonts w:ascii="Arial" w:hAnsi="Arial" w:cs="Arial"/>
        </w:rPr>
        <w:t xml:space="preserve">vyhotovování protokolů o kontrole, </w:t>
      </w:r>
    </w:p>
    <w:p w:rsidR="00647909" w:rsidRPr="006A4534" w:rsidRDefault="00647909" w:rsidP="00647909">
      <w:pPr>
        <w:pStyle w:val="Odstavecseseznamem"/>
        <w:numPr>
          <w:ilvl w:val="0"/>
          <w:numId w:val="11"/>
        </w:numPr>
        <w:overflowPunct w:val="0"/>
        <w:autoSpaceDE w:val="0"/>
        <w:autoSpaceDN w:val="0"/>
        <w:spacing w:after="0" w:line="240" w:lineRule="auto"/>
        <w:ind w:left="1068"/>
        <w:jc w:val="both"/>
        <w:rPr>
          <w:rFonts w:ascii="Arial" w:hAnsi="Arial" w:cs="Arial"/>
        </w:rPr>
      </w:pPr>
      <w:r w:rsidRPr="006A4534">
        <w:rPr>
          <w:rFonts w:ascii="Arial" w:hAnsi="Arial" w:cs="Arial"/>
        </w:rPr>
        <w:t>vedení správního řízení a provádění úkonů České inspekce životního prostředí jakožto správního orgánu ve správním řízení včetně zpracování stanovisek, vyhotovování rozhodnutí o uložení pokuty anebo uložení nápravného opatření v oblasti odpadového hospodářství,</w:t>
      </w:r>
    </w:p>
    <w:p w:rsidR="00647909" w:rsidRPr="006A4534" w:rsidRDefault="00647909" w:rsidP="00647909">
      <w:pPr>
        <w:pStyle w:val="Odstavecseseznamem"/>
        <w:numPr>
          <w:ilvl w:val="0"/>
          <w:numId w:val="11"/>
        </w:numPr>
        <w:overflowPunct w:val="0"/>
        <w:autoSpaceDE w:val="0"/>
        <w:autoSpaceDN w:val="0"/>
        <w:spacing w:after="0" w:line="240" w:lineRule="auto"/>
        <w:ind w:left="1068"/>
        <w:jc w:val="both"/>
        <w:rPr>
          <w:rFonts w:ascii="Arial" w:hAnsi="Arial" w:cs="Arial"/>
        </w:rPr>
      </w:pPr>
      <w:r w:rsidRPr="006A4534">
        <w:rPr>
          <w:rFonts w:ascii="Arial" w:hAnsi="Arial" w:cs="Arial"/>
        </w:rPr>
        <w:t>šetření a vyřizování podnětů,</w:t>
      </w:r>
    </w:p>
    <w:p w:rsidR="00647909" w:rsidRPr="006A4534" w:rsidRDefault="00647909" w:rsidP="00647909">
      <w:pPr>
        <w:pStyle w:val="Odstavecseseznamem"/>
        <w:numPr>
          <w:ilvl w:val="0"/>
          <w:numId w:val="11"/>
        </w:numPr>
        <w:overflowPunct w:val="0"/>
        <w:autoSpaceDE w:val="0"/>
        <w:autoSpaceDN w:val="0"/>
        <w:spacing w:after="0" w:line="240" w:lineRule="auto"/>
        <w:ind w:left="1068"/>
        <w:jc w:val="both"/>
        <w:rPr>
          <w:rFonts w:ascii="Arial" w:hAnsi="Arial" w:cs="Arial"/>
        </w:rPr>
      </w:pPr>
      <w:r w:rsidRPr="006A4534">
        <w:rPr>
          <w:rFonts w:ascii="Arial" w:hAnsi="Arial" w:cs="Arial"/>
        </w:rPr>
        <w:t>péče o spisové materiály, ukládání dat do centrálního systému podle platných řídících aktů.</w:t>
      </w:r>
    </w:p>
    <w:p w:rsidR="00647909" w:rsidRPr="006A4534" w:rsidRDefault="00647909" w:rsidP="00647909">
      <w:pPr>
        <w:pStyle w:val="Odstavecseseznamem"/>
        <w:numPr>
          <w:ilvl w:val="0"/>
          <w:numId w:val="12"/>
        </w:numPr>
        <w:overflowPunct w:val="0"/>
        <w:autoSpaceDE w:val="0"/>
        <w:autoSpaceDN w:val="0"/>
        <w:spacing w:after="0" w:line="240" w:lineRule="auto"/>
        <w:jc w:val="both"/>
        <w:rPr>
          <w:rFonts w:ascii="Arial" w:hAnsi="Arial" w:cs="Arial"/>
        </w:rPr>
      </w:pPr>
      <w:r w:rsidRPr="006A4534">
        <w:rPr>
          <w:rFonts w:ascii="Arial" w:hAnsi="Arial" w:cs="Arial"/>
        </w:rPr>
        <w:t xml:space="preserve">Samostatná příprava analýz, stanovisek, posudků a podkladů pro orgány činné v trestním řízení. </w:t>
      </w:r>
    </w:p>
    <w:p w:rsidR="00647909" w:rsidRPr="006A4534" w:rsidRDefault="00647909" w:rsidP="00647909">
      <w:pPr>
        <w:pStyle w:val="Odstavecseseznamem"/>
        <w:numPr>
          <w:ilvl w:val="0"/>
          <w:numId w:val="12"/>
        </w:numPr>
        <w:overflowPunct w:val="0"/>
        <w:autoSpaceDE w:val="0"/>
        <w:autoSpaceDN w:val="0"/>
        <w:spacing w:after="0" w:line="240" w:lineRule="auto"/>
        <w:jc w:val="both"/>
        <w:rPr>
          <w:rFonts w:ascii="Arial" w:hAnsi="Arial" w:cs="Arial"/>
        </w:rPr>
      </w:pPr>
      <w:r w:rsidRPr="006A4534">
        <w:rPr>
          <w:rFonts w:ascii="Arial" w:hAnsi="Arial" w:cs="Arial"/>
        </w:rPr>
        <w:t xml:space="preserve">Příprava podnětů příslušným orgánům státní správy k odstranění nedostatků </w:t>
      </w:r>
      <w:r w:rsidRPr="006A4534">
        <w:rPr>
          <w:rFonts w:ascii="Arial" w:hAnsi="Arial" w:cs="Arial"/>
        </w:rPr>
        <w:br/>
        <w:t>a protiprávního stavu tam, kde není kompetence svěřena ČIŽP.</w:t>
      </w:r>
    </w:p>
    <w:p w:rsidR="00647909" w:rsidRPr="006A4534" w:rsidRDefault="00647909" w:rsidP="00647909">
      <w:pPr>
        <w:pStyle w:val="Odstavecseseznamem"/>
        <w:numPr>
          <w:ilvl w:val="0"/>
          <w:numId w:val="12"/>
        </w:numPr>
        <w:overflowPunct w:val="0"/>
        <w:autoSpaceDE w:val="0"/>
        <w:autoSpaceDN w:val="0"/>
        <w:spacing w:after="0" w:line="240" w:lineRule="auto"/>
        <w:jc w:val="both"/>
        <w:rPr>
          <w:rFonts w:ascii="Arial" w:hAnsi="Arial" w:cs="Arial"/>
        </w:rPr>
      </w:pPr>
      <w:r w:rsidRPr="006A4534">
        <w:rPr>
          <w:rFonts w:ascii="Arial" w:hAnsi="Arial" w:cs="Arial"/>
        </w:rPr>
        <w:t xml:space="preserve">Spolupráce na vyjádření dle zákona o posuzování vlivu na životní prostředí. </w:t>
      </w:r>
    </w:p>
    <w:p w:rsidR="00647909" w:rsidRPr="006A4534" w:rsidRDefault="00647909" w:rsidP="00647909">
      <w:pPr>
        <w:pStyle w:val="Odstavecseseznamem"/>
        <w:numPr>
          <w:ilvl w:val="0"/>
          <w:numId w:val="12"/>
        </w:numPr>
        <w:overflowPunct w:val="0"/>
        <w:autoSpaceDE w:val="0"/>
        <w:autoSpaceDN w:val="0"/>
        <w:spacing w:after="0" w:line="240" w:lineRule="auto"/>
        <w:jc w:val="both"/>
        <w:rPr>
          <w:rFonts w:ascii="Arial" w:hAnsi="Arial" w:cs="Arial"/>
        </w:rPr>
      </w:pPr>
      <w:r w:rsidRPr="006A4534">
        <w:rPr>
          <w:rFonts w:ascii="Arial" w:hAnsi="Arial" w:cs="Arial"/>
        </w:rPr>
        <w:t>Spolupráce s ostatními odbornými odděleními ČIŽP.</w:t>
      </w:r>
    </w:p>
    <w:p w:rsidR="00647909" w:rsidRPr="006A4534" w:rsidRDefault="00647909" w:rsidP="00647909">
      <w:pPr>
        <w:pStyle w:val="Odstavecseseznamem"/>
        <w:numPr>
          <w:ilvl w:val="0"/>
          <w:numId w:val="12"/>
        </w:numPr>
        <w:overflowPunct w:val="0"/>
        <w:autoSpaceDE w:val="0"/>
        <w:autoSpaceDN w:val="0"/>
        <w:spacing w:after="0" w:line="240" w:lineRule="auto"/>
        <w:jc w:val="both"/>
        <w:rPr>
          <w:rFonts w:ascii="Arial" w:hAnsi="Arial" w:cs="Arial"/>
        </w:rPr>
      </w:pPr>
      <w:r w:rsidRPr="006A4534">
        <w:rPr>
          <w:rFonts w:ascii="Arial" w:hAnsi="Arial" w:cs="Arial"/>
        </w:rPr>
        <w:t>Spolupráce s  příslušnými orgány v oblasti odpadového hospodářství.</w:t>
      </w:r>
    </w:p>
    <w:p w:rsidR="00647909" w:rsidRPr="006A4534" w:rsidRDefault="00647909" w:rsidP="00647909">
      <w:pPr>
        <w:pStyle w:val="Odstavecseseznamem"/>
        <w:numPr>
          <w:ilvl w:val="0"/>
          <w:numId w:val="12"/>
        </w:numPr>
        <w:overflowPunct w:val="0"/>
        <w:autoSpaceDE w:val="0"/>
        <w:autoSpaceDN w:val="0"/>
        <w:spacing w:after="0" w:line="240" w:lineRule="auto"/>
        <w:jc w:val="both"/>
        <w:rPr>
          <w:rFonts w:ascii="Arial" w:hAnsi="Arial" w:cs="Arial"/>
        </w:rPr>
      </w:pPr>
      <w:r w:rsidRPr="006A4534">
        <w:rPr>
          <w:rFonts w:ascii="Arial" w:hAnsi="Arial" w:cs="Arial"/>
        </w:rPr>
        <w:t>Sledování stavu a vývoje vědy a techniky v oblasti odpadového hospodářství a</w:t>
      </w:r>
      <w:r>
        <w:rPr>
          <w:rFonts w:ascii="Arial" w:hAnsi="Arial" w:cs="Arial"/>
        </w:rPr>
        <w:t> </w:t>
      </w:r>
      <w:r w:rsidRPr="006A4534">
        <w:rPr>
          <w:rFonts w:ascii="Arial" w:hAnsi="Arial" w:cs="Arial"/>
        </w:rPr>
        <w:t xml:space="preserve">poskytování odborné pomoci v této oblasti. Seznamování se s novými zákony, nařízeními, normami apod., týkající se problematiky odpadového hospodářství. </w:t>
      </w:r>
    </w:p>
    <w:p w:rsidR="00E92B67" w:rsidRDefault="00647909" w:rsidP="00647909">
      <w:pPr>
        <w:pStyle w:val="Odstavecseseznamem"/>
        <w:numPr>
          <w:ilvl w:val="0"/>
          <w:numId w:val="12"/>
        </w:numPr>
        <w:overflowPunct w:val="0"/>
        <w:autoSpaceDE w:val="0"/>
        <w:autoSpaceDN w:val="0"/>
        <w:adjustRightInd w:val="0"/>
        <w:spacing w:after="0" w:line="264" w:lineRule="auto"/>
        <w:jc w:val="both"/>
        <w:rPr>
          <w:rFonts w:ascii="Arial" w:hAnsi="Arial" w:cs="Arial"/>
        </w:rPr>
      </w:pPr>
      <w:r w:rsidRPr="006A4534">
        <w:rPr>
          <w:rFonts w:ascii="Arial" w:hAnsi="Arial" w:cs="Arial"/>
        </w:rPr>
        <w:lastRenderedPageBreak/>
        <w:t>Samostatná příprava odborných podkladů a zpracování písemných výstupů na základě žádostí o sdělení informací</w:t>
      </w:r>
      <w:r w:rsidR="00031A2A">
        <w:rPr>
          <w:rFonts w:ascii="Arial" w:hAnsi="Arial" w:cs="Arial"/>
        </w:rPr>
        <w:t>.</w:t>
      </w:r>
    </w:p>
    <w:p w:rsidR="00647909" w:rsidRDefault="00647909" w:rsidP="00647909">
      <w:pPr>
        <w:pStyle w:val="Odstavecseseznamem"/>
        <w:overflowPunct w:val="0"/>
        <w:autoSpaceDE w:val="0"/>
        <w:autoSpaceDN w:val="0"/>
        <w:adjustRightInd w:val="0"/>
        <w:spacing w:after="0" w:line="264" w:lineRule="auto"/>
        <w:jc w:val="both"/>
        <w:rPr>
          <w:rFonts w:ascii="Arial" w:hAnsi="Arial" w:cs="Arial"/>
        </w:rPr>
      </w:pPr>
    </w:p>
    <w:p w:rsidR="00E92B67" w:rsidRDefault="00E92B67" w:rsidP="00E92B67">
      <w:pPr>
        <w:overflowPunct w:val="0"/>
        <w:autoSpaceDE w:val="0"/>
        <w:autoSpaceDN w:val="0"/>
        <w:adjustRightInd w:val="0"/>
        <w:spacing w:after="0" w:line="264" w:lineRule="auto"/>
        <w:ind w:left="360"/>
        <w:jc w:val="both"/>
        <w:rPr>
          <w:rFonts w:ascii="Arial" w:hAnsi="Arial" w:cs="Arial"/>
        </w:rPr>
      </w:pPr>
      <w:r>
        <w:rPr>
          <w:rFonts w:ascii="Arial" w:hAnsi="Arial" w:cs="Arial"/>
        </w:rPr>
        <w:t xml:space="preserve">Na služebním místě jsou vykonávány následující činnosti zařazení do druhé kategorie podle míry výskytu faktorů, které mohou ovlivnit zdraví zaměstnanců a jejich rizikovosti pro zdraví, podle §37 zákona č. 258/2000 Sb. o ochraně veřejného zdraví a o změně některých souvisejících zákonů ve znění pozdějších předpisů: dozorová a inspekční činnost a to z důvodu výskytu těchto faktorů: práce s chemickými látkami a biologické činitele. </w:t>
      </w:r>
    </w:p>
    <w:p w:rsidR="00E92B67" w:rsidRDefault="00E92B67" w:rsidP="00E92B67">
      <w:pPr>
        <w:pStyle w:val="Nadpis1"/>
        <w:shd w:val="clear" w:color="auto" w:fill="5B9BD5" w:themeFill="accent1"/>
        <w:spacing w:before="360" w:line="240" w:lineRule="auto"/>
        <w:rPr>
          <w:rFonts w:ascii="Arial" w:hAnsi="Arial" w:cs="Arial"/>
          <w:b w:val="0"/>
          <w:color w:val="FFFFFF" w:themeColor="background1"/>
        </w:rPr>
      </w:pPr>
      <w:r>
        <w:rPr>
          <w:rFonts w:ascii="Arial" w:hAnsi="Arial" w:cs="Arial"/>
          <w:b w:val="0"/>
          <w:color w:val="FFFFFF" w:themeColor="background1"/>
        </w:rPr>
        <w:t>2.</w:t>
      </w:r>
      <w:r>
        <w:rPr>
          <w:rFonts w:ascii="Arial" w:hAnsi="Arial" w:cs="Arial"/>
          <w:b w:val="0"/>
          <w:color w:val="FFFFFF" w:themeColor="background1"/>
        </w:rPr>
        <w:tab/>
        <w:t>Údaje o složkách platu</w:t>
      </w:r>
    </w:p>
    <w:p w:rsidR="00E92B67" w:rsidRDefault="00E92B67" w:rsidP="00E92B67">
      <w:pPr>
        <w:overflowPunct w:val="0"/>
        <w:autoSpaceDE w:val="0"/>
        <w:autoSpaceDN w:val="0"/>
        <w:adjustRightInd w:val="0"/>
        <w:spacing w:after="0" w:line="240" w:lineRule="auto"/>
        <w:jc w:val="both"/>
        <w:rPr>
          <w:rFonts w:ascii="Arial" w:hAnsi="Arial" w:cs="Arial"/>
        </w:rPr>
      </w:pPr>
    </w:p>
    <w:p w:rsidR="00E92B67" w:rsidRDefault="00E92B67" w:rsidP="00E92B67">
      <w:pPr>
        <w:overflowPunct w:val="0"/>
        <w:autoSpaceDE w:val="0"/>
        <w:autoSpaceDN w:val="0"/>
        <w:adjustRightInd w:val="0"/>
        <w:spacing w:after="0" w:line="240" w:lineRule="auto"/>
        <w:jc w:val="both"/>
        <w:rPr>
          <w:rFonts w:ascii="Arial" w:hAnsi="Arial" w:cs="Arial"/>
          <w:b/>
        </w:rPr>
      </w:pPr>
      <w:r>
        <w:rPr>
          <w:rFonts w:ascii="Arial" w:hAnsi="Arial" w:cs="Arial"/>
          <w:b/>
        </w:rPr>
        <w:t>Zveřejnění uvedených údajů o složkách platu nepředstavuje veřejný příslib.</w:t>
      </w:r>
    </w:p>
    <w:p w:rsidR="00E92B67" w:rsidRDefault="00E92B67" w:rsidP="00E92B67">
      <w:pPr>
        <w:overflowPunct w:val="0"/>
        <w:autoSpaceDE w:val="0"/>
        <w:autoSpaceDN w:val="0"/>
        <w:adjustRightInd w:val="0"/>
        <w:spacing w:after="0" w:line="240" w:lineRule="auto"/>
        <w:jc w:val="both"/>
        <w:rPr>
          <w:rFonts w:ascii="Arial" w:hAnsi="Arial" w:cs="Arial"/>
          <w:b/>
        </w:rPr>
      </w:pPr>
    </w:p>
    <w:p w:rsidR="00E92B67" w:rsidRDefault="00E92B67" w:rsidP="00E92B67">
      <w:pPr>
        <w:overflowPunct w:val="0"/>
        <w:autoSpaceDE w:val="0"/>
        <w:autoSpaceDN w:val="0"/>
        <w:adjustRightInd w:val="0"/>
        <w:spacing w:after="0" w:line="240" w:lineRule="auto"/>
        <w:jc w:val="both"/>
        <w:rPr>
          <w:rFonts w:ascii="Arial" w:hAnsi="Arial" w:cs="Arial"/>
          <w:b/>
        </w:rPr>
      </w:pPr>
      <w:r>
        <w:rPr>
          <w:rFonts w:ascii="Arial" w:hAnsi="Arial" w:cs="Arial"/>
        </w:rPr>
        <w:t>Služební místo je zařazeno podle přílohy č. 1 k zákonu o státní službě do</w:t>
      </w:r>
      <w:r>
        <w:rPr>
          <w:rFonts w:ascii="Arial" w:hAnsi="Arial" w:cs="Arial"/>
          <w:b/>
        </w:rPr>
        <w:t xml:space="preserve"> 12 platové třídy.</w:t>
      </w:r>
    </w:p>
    <w:p w:rsidR="00E92B67" w:rsidRDefault="00E92B67" w:rsidP="00E92B67">
      <w:pPr>
        <w:overflowPunct w:val="0"/>
        <w:autoSpaceDE w:val="0"/>
        <w:autoSpaceDN w:val="0"/>
        <w:adjustRightInd w:val="0"/>
        <w:spacing w:after="0" w:line="240" w:lineRule="auto"/>
        <w:jc w:val="both"/>
        <w:rPr>
          <w:rFonts w:ascii="Arial" w:hAnsi="Arial" w:cs="Arial"/>
          <w:b/>
        </w:rPr>
      </w:pPr>
    </w:p>
    <w:p w:rsidR="00E92B67" w:rsidRDefault="00E92B67" w:rsidP="00E92B67">
      <w:pPr>
        <w:overflowPunct w:val="0"/>
        <w:autoSpaceDE w:val="0"/>
        <w:autoSpaceDN w:val="0"/>
        <w:adjustRightInd w:val="0"/>
        <w:spacing w:after="0" w:line="240" w:lineRule="auto"/>
        <w:jc w:val="both"/>
        <w:rPr>
          <w:rFonts w:ascii="Arial" w:hAnsi="Arial" w:cs="Arial"/>
          <w:b/>
        </w:rPr>
      </w:pPr>
      <w:r>
        <w:rPr>
          <w:rFonts w:ascii="Arial" w:hAnsi="Arial" w:cs="Arial"/>
          <w:b/>
        </w:rPr>
        <w:t>2.1 Platový tarif</w:t>
      </w:r>
    </w:p>
    <w:p w:rsidR="00E92B67" w:rsidRDefault="00E92B67" w:rsidP="00E92B67">
      <w:pPr>
        <w:overflowPunct w:val="0"/>
        <w:autoSpaceDE w:val="0"/>
        <w:autoSpaceDN w:val="0"/>
        <w:adjustRightInd w:val="0"/>
        <w:spacing w:after="0" w:line="240" w:lineRule="auto"/>
        <w:jc w:val="both"/>
        <w:rPr>
          <w:rFonts w:ascii="Arial" w:hAnsi="Arial" w:cs="Arial"/>
          <w:b/>
        </w:rPr>
      </w:pPr>
    </w:p>
    <w:p w:rsidR="00E92B67" w:rsidRDefault="00E92B67" w:rsidP="00E92B67">
      <w:pPr>
        <w:overflowPunct w:val="0"/>
        <w:autoSpaceDE w:val="0"/>
        <w:autoSpaceDN w:val="0"/>
        <w:adjustRightInd w:val="0"/>
        <w:spacing w:after="0" w:line="240" w:lineRule="auto"/>
        <w:jc w:val="both"/>
        <w:rPr>
          <w:rFonts w:ascii="Arial" w:hAnsi="Arial" w:cs="Arial"/>
          <w:b/>
        </w:rPr>
      </w:pPr>
      <w:r>
        <w:rPr>
          <w:rFonts w:ascii="Arial" w:hAnsi="Arial" w:cs="Arial"/>
        </w:rPr>
        <w:t>Státnímu zaměstnanci přísluší</w:t>
      </w:r>
      <w:r>
        <w:rPr>
          <w:rFonts w:ascii="Arial" w:hAnsi="Arial" w:cs="Arial"/>
          <w:b/>
        </w:rPr>
        <w:t xml:space="preserve"> platový tarif od 27 650 Kč do 40 740 Kč.</w:t>
      </w:r>
    </w:p>
    <w:p w:rsidR="00E92B67" w:rsidRDefault="00E92B67" w:rsidP="00E92B67">
      <w:pPr>
        <w:overflowPunct w:val="0"/>
        <w:autoSpaceDE w:val="0"/>
        <w:autoSpaceDN w:val="0"/>
        <w:adjustRightInd w:val="0"/>
        <w:spacing w:after="0" w:line="240" w:lineRule="auto"/>
        <w:jc w:val="both"/>
        <w:rPr>
          <w:rFonts w:ascii="Arial" w:hAnsi="Arial" w:cs="Arial"/>
          <w:b/>
        </w:rPr>
      </w:pPr>
    </w:p>
    <w:p w:rsidR="00E92B67" w:rsidRDefault="00E92B67" w:rsidP="00E92B67">
      <w:pPr>
        <w:overflowPunct w:val="0"/>
        <w:autoSpaceDE w:val="0"/>
        <w:autoSpaceDN w:val="0"/>
        <w:adjustRightInd w:val="0"/>
        <w:spacing w:after="0" w:line="240" w:lineRule="auto"/>
        <w:jc w:val="both"/>
        <w:rPr>
          <w:rFonts w:ascii="Arial" w:hAnsi="Arial" w:cs="Arial"/>
        </w:rPr>
      </w:pPr>
      <w:r>
        <w:rPr>
          <w:rFonts w:ascii="Arial" w:hAnsi="Arial" w:cs="Arial"/>
        </w:rPr>
        <w:t>Státní zaměstnanec se zařadí do platového stupně podle započitatelné praxe a míry jejího zápočtu podle § 3 nařízení vlády č. 304/2014 Sb., o platových poměrech státních zaměstnanců, ve znění pozdějších předpisů (dále jen „nařízení vlády č. 304/2014 Sb.).</w:t>
      </w:r>
    </w:p>
    <w:p w:rsidR="00E92B67" w:rsidRDefault="00E92B67" w:rsidP="00E92B67">
      <w:pPr>
        <w:overflowPunct w:val="0"/>
        <w:autoSpaceDE w:val="0"/>
        <w:autoSpaceDN w:val="0"/>
        <w:adjustRightInd w:val="0"/>
        <w:spacing w:after="0" w:line="240" w:lineRule="auto"/>
        <w:jc w:val="both"/>
        <w:rPr>
          <w:rFonts w:ascii="Arial" w:hAnsi="Arial" w:cs="Arial"/>
        </w:rPr>
      </w:pPr>
    </w:p>
    <w:p w:rsidR="00E92B67" w:rsidRDefault="00E92B67" w:rsidP="00E92B67">
      <w:pPr>
        <w:overflowPunct w:val="0"/>
        <w:autoSpaceDE w:val="0"/>
        <w:autoSpaceDN w:val="0"/>
        <w:adjustRightInd w:val="0"/>
        <w:spacing w:after="0" w:line="240" w:lineRule="auto"/>
        <w:jc w:val="both"/>
        <w:rPr>
          <w:rFonts w:ascii="Arial" w:hAnsi="Arial" w:cs="Arial"/>
          <w:b/>
        </w:rPr>
      </w:pPr>
      <w:r>
        <w:rPr>
          <w:rFonts w:ascii="Arial" w:hAnsi="Arial" w:cs="Arial"/>
          <w:b/>
        </w:rPr>
        <w:t>2.2 Osobní příplatek</w:t>
      </w:r>
    </w:p>
    <w:p w:rsidR="00E92B67" w:rsidRDefault="00E92B67" w:rsidP="00E92B67">
      <w:pPr>
        <w:overflowPunct w:val="0"/>
        <w:autoSpaceDE w:val="0"/>
        <w:autoSpaceDN w:val="0"/>
        <w:adjustRightInd w:val="0"/>
        <w:spacing w:after="0" w:line="240" w:lineRule="auto"/>
        <w:jc w:val="both"/>
        <w:rPr>
          <w:rFonts w:ascii="Arial" w:hAnsi="Arial" w:cs="Arial"/>
          <w:b/>
        </w:rPr>
      </w:pPr>
    </w:p>
    <w:p w:rsidR="00A000F5" w:rsidRDefault="00A000F5" w:rsidP="00A000F5">
      <w:pPr>
        <w:overflowPunct w:val="0"/>
        <w:autoSpaceDE w:val="0"/>
        <w:autoSpaceDN w:val="0"/>
        <w:adjustRightInd w:val="0"/>
        <w:spacing w:after="0" w:line="240" w:lineRule="auto"/>
        <w:jc w:val="both"/>
        <w:rPr>
          <w:rFonts w:ascii="Arial" w:hAnsi="Arial" w:cs="Arial"/>
          <w:b/>
        </w:rPr>
      </w:pPr>
      <w:r>
        <w:rPr>
          <w:rFonts w:ascii="Arial" w:hAnsi="Arial" w:cs="Arial"/>
          <w:b/>
        </w:rPr>
        <w:t>Rozpětí od 0 Kč do 6820 Kč</w:t>
      </w:r>
      <w:r>
        <w:rPr>
          <w:rFonts w:ascii="Arial" w:hAnsi="Arial" w:cs="Arial"/>
        </w:rPr>
        <w:t xml:space="preserve"> odpovídá minimální a maximální výši osobního příplatku na služebním místě odborného rady – inspektora/</w:t>
      </w:r>
      <w:proofErr w:type="spellStart"/>
      <w:r>
        <w:rPr>
          <w:rFonts w:ascii="Arial" w:hAnsi="Arial" w:cs="Arial"/>
        </w:rPr>
        <w:t>ky</w:t>
      </w:r>
      <w:proofErr w:type="spellEnd"/>
      <w:r>
        <w:rPr>
          <w:rFonts w:ascii="Arial" w:hAnsi="Arial" w:cs="Arial"/>
        </w:rPr>
        <w:t xml:space="preserve"> v České inspekci životního prostředí (průměrná výše osobního příplatku na výše zmíněné pozici je 1718 Kč).</w:t>
      </w:r>
    </w:p>
    <w:p w:rsidR="00A000F5" w:rsidRDefault="00A000F5" w:rsidP="00A000F5">
      <w:pPr>
        <w:overflowPunct w:val="0"/>
        <w:autoSpaceDE w:val="0"/>
        <w:autoSpaceDN w:val="0"/>
        <w:adjustRightInd w:val="0"/>
        <w:spacing w:after="0" w:line="240" w:lineRule="auto"/>
        <w:jc w:val="both"/>
        <w:rPr>
          <w:rFonts w:ascii="Arial" w:hAnsi="Arial" w:cs="Arial"/>
          <w:b/>
        </w:rPr>
      </w:pPr>
    </w:p>
    <w:p w:rsidR="00A000F5" w:rsidRDefault="00A000F5" w:rsidP="00A000F5">
      <w:pPr>
        <w:overflowPunct w:val="0"/>
        <w:autoSpaceDE w:val="0"/>
        <w:autoSpaceDN w:val="0"/>
        <w:adjustRightInd w:val="0"/>
        <w:spacing w:after="240" w:line="264" w:lineRule="auto"/>
        <w:jc w:val="both"/>
        <w:rPr>
          <w:rFonts w:ascii="Arial" w:hAnsi="Arial" w:cs="Arial"/>
        </w:rPr>
      </w:pPr>
      <w:r>
        <w:rPr>
          <w:rFonts w:ascii="Arial" w:hAnsi="Arial" w:cs="Arial"/>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50 % platového tarifu nejvyššího platového stupně v platové třídě, do které je zařazeno služební místo, na kterém státní zaměstnanec vykonává službu, a u tzv. vynikajících, všeobecně uznávaných odborníků do částky odpovídající 100 %.</w:t>
      </w:r>
    </w:p>
    <w:p w:rsidR="00E92B67" w:rsidRDefault="00E92B67" w:rsidP="00E92B67">
      <w:pPr>
        <w:overflowPunct w:val="0"/>
        <w:autoSpaceDE w:val="0"/>
        <w:autoSpaceDN w:val="0"/>
        <w:adjustRightInd w:val="0"/>
        <w:spacing w:after="240" w:line="264" w:lineRule="auto"/>
        <w:jc w:val="both"/>
        <w:rPr>
          <w:rFonts w:ascii="Arial" w:hAnsi="Arial" w:cs="Arial"/>
          <w:b/>
        </w:rPr>
      </w:pPr>
      <w:r>
        <w:rPr>
          <w:rFonts w:ascii="Arial" w:hAnsi="Arial" w:cs="Arial"/>
          <w:b/>
        </w:rPr>
        <w:t>2.3 Zvláštní příplatek</w:t>
      </w:r>
    </w:p>
    <w:p w:rsidR="00E92B67" w:rsidRDefault="00E92B67" w:rsidP="00E92B67">
      <w:pPr>
        <w:overflowPunct w:val="0"/>
        <w:autoSpaceDE w:val="0"/>
        <w:autoSpaceDN w:val="0"/>
        <w:adjustRightInd w:val="0"/>
        <w:spacing w:after="240" w:line="264" w:lineRule="auto"/>
        <w:jc w:val="both"/>
        <w:rPr>
          <w:rFonts w:ascii="Arial" w:hAnsi="Arial" w:cs="Arial"/>
        </w:rPr>
      </w:pPr>
      <w:r>
        <w:rPr>
          <w:rFonts w:ascii="Arial" w:hAnsi="Arial" w:cs="Arial"/>
        </w:rPr>
        <w:t>Státnímu zaměstnanci přísluší zvláštní příplatek ve výši 600 Kč</w:t>
      </w:r>
    </w:p>
    <w:p w:rsidR="00E92B67" w:rsidRDefault="00E92B67" w:rsidP="00E92B67">
      <w:pPr>
        <w:overflowPunct w:val="0"/>
        <w:autoSpaceDE w:val="0"/>
        <w:autoSpaceDN w:val="0"/>
        <w:adjustRightInd w:val="0"/>
        <w:spacing w:after="240" w:line="264" w:lineRule="auto"/>
        <w:jc w:val="both"/>
        <w:rPr>
          <w:rFonts w:ascii="Arial" w:hAnsi="Arial" w:cs="Arial"/>
          <w:b/>
        </w:rPr>
      </w:pPr>
      <w:r>
        <w:rPr>
          <w:rFonts w:ascii="Arial" w:hAnsi="Arial" w:cs="Arial"/>
          <w:b/>
        </w:rPr>
        <w:t>2.4 Odměny</w:t>
      </w:r>
    </w:p>
    <w:p w:rsidR="00E92B67" w:rsidRDefault="00E92B67" w:rsidP="00E92B67">
      <w:pPr>
        <w:overflowPunct w:val="0"/>
        <w:autoSpaceDE w:val="0"/>
        <w:autoSpaceDN w:val="0"/>
        <w:adjustRightInd w:val="0"/>
        <w:spacing w:after="240" w:line="264" w:lineRule="auto"/>
        <w:jc w:val="both"/>
        <w:rPr>
          <w:rFonts w:ascii="Arial" w:hAnsi="Arial" w:cs="Arial"/>
        </w:rPr>
      </w:pPr>
      <w:r>
        <w:rPr>
          <w:rFonts w:ascii="Arial" w:hAnsi="Arial" w:cs="Arial"/>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rsidR="00E92B67" w:rsidRDefault="00E92B67" w:rsidP="00E92B67">
      <w:pPr>
        <w:overflowPunct w:val="0"/>
        <w:autoSpaceDE w:val="0"/>
        <w:autoSpaceDN w:val="0"/>
        <w:adjustRightInd w:val="0"/>
        <w:spacing w:after="240" w:line="264" w:lineRule="auto"/>
        <w:jc w:val="both"/>
        <w:rPr>
          <w:rFonts w:ascii="Arial" w:hAnsi="Arial" w:cs="Arial"/>
        </w:rPr>
      </w:pPr>
    </w:p>
    <w:p w:rsidR="00E92B67" w:rsidRDefault="00E92B67" w:rsidP="00E92B67">
      <w:pPr>
        <w:pStyle w:val="Nadpis1"/>
        <w:shd w:val="clear" w:color="auto" w:fill="5B9BD5" w:themeFill="accent1"/>
        <w:spacing w:before="360" w:line="240" w:lineRule="auto"/>
        <w:rPr>
          <w:rFonts w:ascii="Arial" w:hAnsi="Arial" w:cs="Arial"/>
          <w:b w:val="0"/>
          <w:color w:val="FFFFFF" w:themeColor="background1"/>
        </w:rPr>
      </w:pPr>
      <w:r>
        <w:rPr>
          <w:rFonts w:ascii="Arial" w:hAnsi="Arial" w:cs="Arial"/>
          <w:b w:val="0"/>
          <w:color w:val="FFFFFF" w:themeColor="background1"/>
        </w:rPr>
        <w:lastRenderedPageBreak/>
        <w:t>3.</w:t>
      </w:r>
      <w:r>
        <w:rPr>
          <w:rFonts w:ascii="Arial" w:hAnsi="Arial" w:cs="Arial"/>
          <w:b w:val="0"/>
          <w:color w:val="FFFFFF" w:themeColor="background1"/>
        </w:rPr>
        <w:tab/>
        <w:t>Údaje o podmínkách výkonu služby</w:t>
      </w:r>
    </w:p>
    <w:p w:rsidR="00E92B67" w:rsidRDefault="00E92B67" w:rsidP="00E92B67">
      <w:pPr>
        <w:overflowPunct w:val="0"/>
        <w:autoSpaceDE w:val="0"/>
        <w:autoSpaceDN w:val="0"/>
        <w:adjustRightInd w:val="0"/>
        <w:spacing w:after="0" w:line="240" w:lineRule="auto"/>
        <w:jc w:val="both"/>
        <w:rPr>
          <w:rFonts w:ascii="Arial" w:hAnsi="Arial" w:cs="Arial"/>
          <w:b/>
        </w:rPr>
      </w:pPr>
    </w:p>
    <w:p w:rsidR="00E92B67" w:rsidRDefault="00E92B67" w:rsidP="00E92B67">
      <w:pPr>
        <w:spacing w:after="240" w:line="264" w:lineRule="auto"/>
        <w:jc w:val="both"/>
        <w:rPr>
          <w:rFonts w:ascii="Arial" w:eastAsiaTheme="minorHAnsi" w:hAnsi="Arial" w:cs="Arial"/>
          <w:b/>
          <w:bCs/>
          <w:color w:val="000000"/>
        </w:rPr>
      </w:pPr>
      <w:r>
        <w:rPr>
          <w:rFonts w:ascii="Arial" w:eastAsiaTheme="minorHAnsi" w:hAnsi="Arial" w:cs="Arial"/>
          <w:color w:val="000000"/>
        </w:rPr>
        <w:t xml:space="preserve">Služba na služebním místě bude vykonávána ve služebním poměru </w:t>
      </w:r>
      <w:r>
        <w:rPr>
          <w:rFonts w:ascii="Arial" w:eastAsiaTheme="minorHAnsi" w:hAnsi="Arial" w:cs="Arial"/>
          <w:b/>
          <w:bCs/>
          <w:color w:val="000000"/>
        </w:rPr>
        <w:t xml:space="preserve">na dobu neurčitou. </w:t>
      </w:r>
    </w:p>
    <w:p w:rsidR="00E92B67" w:rsidRDefault="00E92B67" w:rsidP="00E92B67">
      <w:pPr>
        <w:spacing w:after="240" w:line="264" w:lineRule="auto"/>
        <w:jc w:val="both"/>
        <w:rPr>
          <w:rFonts w:ascii="Arial" w:eastAsiaTheme="minorHAnsi" w:hAnsi="Arial" w:cs="Arial"/>
          <w:bCs/>
          <w:color w:val="000000"/>
        </w:rPr>
      </w:pPr>
      <w:r>
        <w:rPr>
          <w:rFonts w:ascii="Arial" w:eastAsiaTheme="minorHAnsi" w:hAnsi="Arial" w:cs="Arial"/>
          <w:bCs/>
          <w:color w:val="000000"/>
        </w:rPr>
        <w:t>Na služebním místě jsou vykonávány činnosti, pro jejichž výkon je nezbytné uzavření dohody o odpovědnosti k ochraně hodnot svěřených státnímu zaměstnanci k vyúčtování.</w:t>
      </w:r>
    </w:p>
    <w:p w:rsidR="00E92B67" w:rsidRDefault="00E92B67" w:rsidP="00E92B67">
      <w:pPr>
        <w:spacing w:after="240" w:line="264" w:lineRule="auto"/>
        <w:jc w:val="both"/>
        <w:rPr>
          <w:rFonts w:ascii="Arial" w:hAnsi="Arial" w:cs="Arial"/>
        </w:rPr>
      </w:pPr>
      <w:r>
        <w:rPr>
          <w:rFonts w:ascii="Arial" w:hAnsi="Arial" w:cs="Arial"/>
        </w:rPr>
        <w:t xml:space="preserve">Předpokládaným dnem nástupu do služby na služebním místě je </w:t>
      </w:r>
      <w:r w:rsidR="00154B3C">
        <w:rPr>
          <w:rFonts w:ascii="Arial" w:hAnsi="Arial" w:cs="Arial"/>
          <w:b/>
        </w:rPr>
        <w:t>květen</w:t>
      </w:r>
      <w:r w:rsidR="00E62062">
        <w:rPr>
          <w:rFonts w:ascii="Arial" w:hAnsi="Arial" w:cs="Arial"/>
          <w:b/>
        </w:rPr>
        <w:t>, červen</w:t>
      </w:r>
      <w:r>
        <w:rPr>
          <w:rFonts w:ascii="Arial" w:hAnsi="Arial" w:cs="Arial"/>
          <w:b/>
        </w:rPr>
        <w:t xml:space="preserve"> 2023</w:t>
      </w:r>
      <w:r>
        <w:rPr>
          <w:rFonts w:ascii="Arial" w:hAnsi="Arial" w:cs="Arial"/>
        </w:rPr>
        <w:t>.</w:t>
      </w:r>
    </w:p>
    <w:p w:rsidR="00E92B67" w:rsidRDefault="00E92B67" w:rsidP="00E92B67">
      <w:pPr>
        <w:overflowPunct w:val="0"/>
        <w:autoSpaceDE w:val="0"/>
        <w:autoSpaceDN w:val="0"/>
        <w:adjustRightInd w:val="0"/>
        <w:spacing w:after="0" w:line="240" w:lineRule="auto"/>
        <w:jc w:val="both"/>
        <w:rPr>
          <w:rFonts w:ascii="Arial" w:hAnsi="Arial" w:cs="Arial"/>
          <w:b/>
        </w:rPr>
      </w:pPr>
      <w:r>
        <w:rPr>
          <w:rFonts w:ascii="Arial" w:hAnsi="Arial" w:cs="Arial"/>
        </w:rPr>
        <w:t>Délka stanové týdenní služební doby je 40 hodin</w:t>
      </w:r>
      <w:r>
        <w:rPr>
          <w:rFonts w:ascii="Arial" w:hAnsi="Arial" w:cs="Arial"/>
          <w:b/>
        </w:rPr>
        <w:t>.</w:t>
      </w:r>
    </w:p>
    <w:p w:rsidR="00E92B67" w:rsidRDefault="00E92B67" w:rsidP="00E92B67">
      <w:pPr>
        <w:overflowPunct w:val="0"/>
        <w:autoSpaceDE w:val="0"/>
        <w:autoSpaceDN w:val="0"/>
        <w:adjustRightInd w:val="0"/>
        <w:spacing w:after="0" w:line="240" w:lineRule="auto"/>
        <w:jc w:val="both"/>
        <w:rPr>
          <w:rFonts w:ascii="Arial" w:hAnsi="Arial" w:cs="Arial"/>
          <w:b/>
        </w:rPr>
      </w:pPr>
    </w:p>
    <w:p w:rsidR="00E92B67" w:rsidRDefault="00E92B67" w:rsidP="00E92B67">
      <w:pPr>
        <w:overflowPunct w:val="0"/>
        <w:autoSpaceDE w:val="0"/>
        <w:autoSpaceDN w:val="0"/>
        <w:adjustRightInd w:val="0"/>
        <w:spacing w:after="0" w:line="240" w:lineRule="auto"/>
        <w:jc w:val="both"/>
        <w:rPr>
          <w:rFonts w:ascii="Arial" w:hAnsi="Arial" w:cs="Arial"/>
        </w:rPr>
      </w:pPr>
      <w:r>
        <w:rPr>
          <w:rFonts w:ascii="Arial" w:hAnsi="Arial" w:cs="Arial"/>
        </w:rPr>
        <w:t xml:space="preserve">Další údaje o podmínkách výkonu služby naleznete na internetové stránce Ministerstva vnitra </w:t>
      </w:r>
      <w:hyperlink r:id="rId8" w:history="1">
        <w:r>
          <w:rPr>
            <w:rStyle w:val="Hypertextovodkaz"/>
            <w:rFonts w:ascii="Arial" w:hAnsi="Arial" w:cs="Arial"/>
          </w:rPr>
          <w:t>https://www.mvcr.cz/sluzba/soubor/ssp-c-3-2022-priloha-c-3b-podminky-vykonu-sluzby-text.aspx</w:t>
        </w:r>
      </w:hyperlink>
      <w:r>
        <w:rPr>
          <w:rFonts w:ascii="Arial" w:hAnsi="Arial" w:cs="Arial"/>
        </w:rPr>
        <w:t>.</w:t>
      </w:r>
    </w:p>
    <w:p w:rsidR="00E62062" w:rsidRDefault="00E62062" w:rsidP="00E92B67">
      <w:pPr>
        <w:overflowPunct w:val="0"/>
        <w:autoSpaceDE w:val="0"/>
        <w:autoSpaceDN w:val="0"/>
        <w:adjustRightInd w:val="0"/>
        <w:spacing w:after="0" w:line="240" w:lineRule="auto"/>
        <w:jc w:val="both"/>
        <w:rPr>
          <w:rFonts w:ascii="Arial" w:hAnsi="Arial" w:cs="Arial"/>
        </w:rPr>
      </w:pPr>
    </w:p>
    <w:p w:rsidR="00E62062" w:rsidRDefault="00E62062" w:rsidP="00E62062">
      <w:pPr>
        <w:overflowPunct w:val="0"/>
        <w:autoSpaceDE w:val="0"/>
        <w:autoSpaceDN w:val="0"/>
        <w:adjustRightInd w:val="0"/>
        <w:spacing w:after="0" w:line="240" w:lineRule="auto"/>
        <w:jc w:val="both"/>
        <w:rPr>
          <w:rFonts w:ascii="Arial" w:hAnsi="Arial" w:cs="Arial"/>
          <w:b/>
          <w:u w:val="single"/>
        </w:rPr>
      </w:pPr>
      <w:r w:rsidRPr="008064C6">
        <w:rPr>
          <w:rFonts w:ascii="Arial" w:hAnsi="Arial" w:cs="Arial"/>
          <w:b/>
          <w:u w:val="single"/>
        </w:rPr>
        <w:t>Služební úřad poskytuje následující benefity:</w:t>
      </w:r>
    </w:p>
    <w:p w:rsidR="00E62062" w:rsidRDefault="00E62062" w:rsidP="00E62062">
      <w:pPr>
        <w:overflowPunct w:val="0"/>
        <w:autoSpaceDE w:val="0"/>
        <w:autoSpaceDN w:val="0"/>
        <w:adjustRightInd w:val="0"/>
        <w:spacing w:after="0" w:line="240" w:lineRule="auto"/>
        <w:jc w:val="both"/>
        <w:rPr>
          <w:rFonts w:ascii="Arial" w:hAnsi="Arial" w:cs="Arial"/>
          <w:b/>
          <w:u w:val="single"/>
        </w:rPr>
      </w:pPr>
    </w:p>
    <w:p w:rsidR="00E62062" w:rsidRDefault="00E62062" w:rsidP="00E62062">
      <w:pPr>
        <w:pStyle w:val="Odstavecseseznamem"/>
        <w:numPr>
          <w:ilvl w:val="0"/>
          <w:numId w:val="14"/>
        </w:numPr>
        <w:overflowPunct w:val="0"/>
        <w:autoSpaceDE w:val="0"/>
        <w:autoSpaceDN w:val="0"/>
        <w:adjustRightInd w:val="0"/>
        <w:spacing w:after="0" w:line="240" w:lineRule="auto"/>
        <w:jc w:val="both"/>
        <w:rPr>
          <w:rFonts w:ascii="Arial" w:hAnsi="Arial" w:cs="Arial"/>
        </w:rPr>
      </w:pPr>
      <w:r w:rsidRPr="008064C6">
        <w:rPr>
          <w:rFonts w:ascii="Arial" w:hAnsi="Arial" w:cs="Arial"/>
        </w:rPr>
        <w:t>dovolená 5 týdnů</w:t>
      </w:r>
    </w:p>
    <w:p w:rsidR="00E62062" w:rsidRPr="008064C6" w:rsidRDefault="00E62062" w:rsidP="00E62062">
      <w:pPr>
        <w:pStyle w:val="Odstavecseseznamem"/>
        <w:numPr>
          <w:ilvl w:val="0"/>
          <w:numId w:val="14"/>
        </w:numPr>
        <w:overflowPunct w:val="0"/>
        <w:autoSpaceDE w:val="0"/>
        <w:autoSpaceDN w:val="0"/>
        <w:adjustRightInd w:val="0"/>
        <w:spacing w:after="0" w:line="240" w:lineRule="auto"/>
        <w:jc w:val="both"/>
        <w:rPr>
          <w:rFonts w:ascii="Arial" w:hAnsi="Arial" w:cs="Arial"/>
        </w:rPr>
      </w:pPr>
      <w:r w:rsidRPr="008064C6">
        <w:rPr>
          <w:rFonts w:ascii="Arial" w:hAnsi="Arial" w:cs="Arial"/>
        </w:rPr>
        <w:t>pružná služební doba</w:t>
      </w:r>
    </w:p>
    <w:p w:rsidR="00E62062" w:rsidRPr="008064C6" w:rsidRDefault="00E62062" w:rsidP="00E62062">
      <w:pPr>
        <w:pStyle w:val="Odstavecseseznamem"/>
        <w:numPr>
          <w:ilvl w:val="0"/>
          <w:numId w:val="14"/>
        </w:numPr>
        <w:overflowPunct w:val="0"/>
        <w:autoSpaceDE w:val="0"/>
        <w:autoSpaceDN w:val="0"/>
        <w:adjustRightInd w:val="0"/>
        <w:spacing w:after="0" w:line="240" w:lineRule="auto"/>
        <w:jc w:val="both"/>
        <w:rPr>
          <w:rFonts w:ascii="Arial" w:hAnsi="Arial" w:cs="Arial"/>
        </w:rPr>
      </w:pPr>
      <w:proofErr w:type="spellStart"/>
      <w:r w:rsidRPr="008064C6">
        <w:rPr>
          <w:rFonts w:ascii="Arial" w:hAnsi="Arial" w:cs="Arial"/>
        </w:rPr>
        <w:t>indispoziční</w:t>
      </w:r>
      <w:proofErr w:type="spellEnd"/>
      <w:r w:rsidRPr="008064C6">
        <w:rPr>
          <w:rFonts w:ascii="Arial" w:hAnsi="Arial" w:cs="Arial"/>
        </w:rPr>
        <w:t xml:space="preserve"> volno 5 dnů</w:t>
      </w:r>
      <w:r>
        <w:rPr>
          <w:rFonts w:ascii="Arial" w:hAnsi="Arial" w:cs="Arial"/>
        </w:rPr>
        <w:t xml:space="preserve"> (</w:t>
      </w:r>
      <w:proofErr w:type="spellStart"/>
      <w:r>
        <w:rPr>
          <w:rFonts w:ascii="Arial" w:hAnsi="Arial" w:cs="Arial"/>
        </w:rPr>
        <w:t>sick</w:t>
      </w:r>
      <w:proofErr w:type="spellEnd"/>
      <w:r>
        <w:rPr>
          <w:rFonts w:ascii="Arial" w:hAnsi="Arial" w:cs="Arial"/>
        </w:rPr>
        <w:t xml:space="preserve"> </w:t>
      </w:r>
      <w:proofErr w:type="spellStart"/>
      <w:r>
        <w:rPr>
          <w:rFonts w:ascii="Arial" w:hAnsi="Arial" w:cs="Arial"/>
        </w:rPr>
        <w:t>days</w:t>
      </w:r>
      <w:proofErr w:type="spellEnd"/>
      <w:r>
        <w:rPr>
          <w:rFonts w:ascii="Arial" w:hAnsi="Arial" w:cs="Arial"/>
        </w:rPr>
        <w:t>)</w:t>
      </w:r>
    </w:p>
    <w:p w:rsidR="00E62062" w:rsidRDefault="00E62062" w:rsidP="00E62062">
      <w:pPr>
        <w:pStyle w:val="Odstavecseseznamem"/>
        <w:numPr>
          <w:ilvl w:val="0"/>
          <w:numId w:val="14"/>
        </w:numPr>
        <w:overflowPunct w:val="0"/>
        <w:autoSpaceDE w:val="0"/>
        <w:autoSpaceDN w:val="0"/>
        <w:adjustRightInd w:val="0"/>
        <w:spacing w:after="0" w:line="240" w:lineRule="auto"/>
        <w:jc w:val="both"/>
        <w:rPr>
          <w:rFonts w:ascii="Arial" w:hAnsi="Arial" w:cs="Arial"/>
        </w:rPr>
      </w:pPr>
      <w:r w:rsidRPr="008064C6">
        <w:rPr>
          <w:rFonts w:ascii="Arial" w:hAnsi="Arial" w:cs="Arial"/>
        </w:rPr>
        <w:t>příspěvek na stravování</w:t>
      </w:r>
    </w:p>
    <w:p w:rsidR="00E62062" w:rsidRDefault="00E62062" w:rsidP="00E62062">
      <w:pPr>
        <w:pStyle w:val="Odstavecseseznamem"/>
        <w:numPr>
          <w:ilvl w:val="0"/>
          <w:numId w:val="14"/>
        </w:numPr>
        <w:overflowPunct w:val="0"/>
        <w:autoSpaceDE w:val="0"/>
        <w:autoSpaceDN w:val="0"/>
        <w:adjustRightInd w:val="0"/>
        <w:spacing w:after="0" w:line="240" w:lineRule="auto"/>
        <w:jc w:val="both"/>
        <w:rPr>
          <w:rFonts w:ascii="Arial" w:hAnsi="Arial" w:cs="Arial"/>
        </w:rPr>
      </w:pPr>
      <w:r>
        <w:rPr>
          <w:rFonts w:ascii="Arial" w:hAnsi="Arial" w:cs="Arial"/>
        </w:rPr>
        <w:t>možnost individuálního čerpání příspěvku</w:t>
      </w:r>
      <w:r w:rsidRPr="008064C6">
        <w:rPr>
          <w:rFonts w:ascii="Arial" w:hAnsi="Arial" w:cs="Arial"/>
        </w:rPr>
        <w:t xml:space="preserve"> z</w:t>
      </w:r>
      <w:r>
        <w:rPr>
          <w:rFonts w:ascii="Arial" w:hAnsi="Arial" w:cs="Arial"/>
        </w:rPr>
        <w:t> </w:t>
      </w:r>
      <w:r w:rsidRPr="008064C6">
        <w:rPr>
          <w:rFonts w:ascii="Arial" w:hAnsi="Arial" w:cs="Arial"/>
        </w:rPr>
        <w:t>FKSP</w:t>
      </w:r>
    </w:p>
    <w:p w:rsidR="00E62062" w:rsidRDefault="00E62062" w:rsidP="00E62062">
      <w:pPr>
        <w:pStyle w:val="Odstavecseseznamem"/>
        <w:numPr>
          <w:ilvl w:val="0"/>
          <w:numId w:val="14"/>
        </w:numPr>
        <w:overflowPunct w:val="0"/>
        <w:autoSpaceDE w:val="0"/>
        <w:autoSpaceDN w:val="0"/>
        <w:adjustRightInd w:val="0"/>
        <w:spacing w:after="0" w:line="240" w:lineRule="auto"/>
        <w:jc w:val="both"/>
        <w:rPr>
          <w:rFonts w:ascii="Arial" w:hAnsi="Arial" w:cs="Arial"/>
        </w:rPr>
      </w:pPr>
      <w:r>
        <w:rPr>
          <w:rFonts w:ascii="Arial" w:hAnsi="Arial" w:cs="Arial"/>
        </w:rPr>
        <w:t>5 dnů studijního volna k individuálním studijním účelům</w:t>
      </w:r>
    </w:p>
    <w:p w:rsidR="00E62062" w:rsidRPr="00E206B4" w:rsidRDefault="00E62062" w:rsidP="00E92B67">
      <w:pPr>
        <w:pStyle w:val="Odstavecseseznamem"/>
        <w:numPr>
          <w:ilvl w:val="0"/>
          <w:numId w:val="14"/>
        </w:numPr>
        <w:overflowPunct w:val="0"/>
        <w:autoSpaceDE w:val="0"/>
        <w:autoSpaceDN w:val="0"/>
        <w:adjustRightInd w:val="0"/>
        <w:spacing w:after="0" w:line="240" w:lineRule="auto"/>
        <w:jc w:val="both"/>
        <w:rPr>
          <w:rFonts w:ascii="Arial" w:hAnsi="Arial" w:cs="Arial"/>
        </w:rPr>
      </w:pPr>
      <w:r>
        <w:rPr>
          <w:rFonts w:ascii="Arial" w:hAnsi="Arial" w:cs="Arial"/>
        </w:rPr>
        <w:t>1 den volna k zajištění osobních záležitostí</w:t>
      </w:r>
    </w:p>
    <w:p w:rsidR="00E92B67" w:rsidRDefault="00E92B67" w:rsidP="00E92B67">
      <w:pPr>
        <w:pStyle w:val="Nadpis1"/>
        <w:shd w:val="clear" w:color="auto" w:fill="5B9BD5" w:themeFill="accent1"/>
        <w:spacing w:before="360" w:line="240" w:lineRule="auto"/>
        <w:rPr>
          <w:rFonts w:ascii="Arial" w:hAnsi="Arial" w:cs="Arial"/>
          <w:b w:val="0"/>
          <w:color w:val="FFFFFF" w:themeColor="background1"/>
        </w:rPr>
      </w:pPr>
      <w:r>
        <w:rPr>
          <w:rFonts w:ascii="Arial" w:hAnsi="Arial" w:cs="Arial"/>
          <w:b w:val="0"/>
          <w:color w:val="FFFFFF" w:themeColor="background1"/>
        </w:rPr>
        <w:t>4.</w:t>
      </w:r>
      <w:r>
        <w:rPr>
          <w:rFonts w:ascii="Arial" w:hAnsi="Arial" w:cs="Arial"/>
          <w:b w:val="0"/>
          <w:color w:val="FFFFFF" w:themeColor="background1"/>
        </w:rPr>
        <w:tab/>
        <w:t>Podání žádosti</w:t>
      </w:r>
    </w:p>
    <w:p w:rsidR="00E92B67" w:rsidRDefault="00E92B67" w:rsidP="00E92B67">
      <w:pPr>
        <w:overflowPunct w:val="0"/>
        <w:autoSpaceDE w:val="0"/>
        <w:autoSpaceDN w:val="0"/>
        <w:adjustRightInd w:val="0"/>
        <w:spacing w:after="0" w:line="240" w:lineRule="auto"/>
        <w:jc w:val="both"/>
        <w:rPr>
          <w:rFonts w:ascii="Arial" w:hAnsi="Arial" w:cs="Arial"/>
          <w:b/>
        </w:rPr>
      </w:pPr>
    </w:p>
    <w:p w:rsidR="00E92B67" w:rsidRDefault="00E92B67" w:rsidP="00E92B67">
      <w:pPr>
        <w:spacing w:after="120" w:line="264" w:lineRule="auto"/>
        <w:jc w:val="both"/>
        <w:rPr>
          <w:rFonts w:ascii="Arial" w:hAnsi="Arial" w:cs="Arial"/>
        </w:rPr>
      </w:pPr>
      <w:r>
        <w:rPr>
          <w:rFonts w:ascii="Arial" w:hAnsi="Arial" w:cs="Arial"/>
        </w:rPr>
        <w:t>Posuzovány budou žádosti</w:t>
      </w:r>
      <w:r>
        <w:rPr>
          <w:rStyle w:val="Znakapoznpodarou"/>
          <w:rFonts w:ascii="Arial" w:hAnsi="Arial" w:cs="Arial"/>
        </w:rPr>
        <w:footnoteReference w:id="1"/>
      </w:r>
      <w:r>
        <w:rPr>
          <w:rFonts w:ascii="Arial" w:hAnsi="Arial" w:cs="Arial"/>
        </w:rPr>
        <w:t xml:space="preserve"> </w:t>
      </w:r>
      <w:r>
        <w:rPr>
          <w:rFonts w:ascii="Arial" w:eastAsia="Times New Roman" w:hAnsi="Arial" w:cs="Arial"/>
          <w:lang w:eastAsia="cs-CZ"/>
        </w:rPr>
        <w:t>o přijetí do služebního poměru a zařazení na služební místo nebo žádosti o zařazení na služební místo (dále jen „žádost“)</w:t>
      </w:r>
      <w:r>
        <w:rPr>
          <w:rFonts w:ascii="Arial" w:hAnsi="Arial" w:cs="Arial"/>
        </w:rPr>
        <w:t xml:space="preserve"> podané ve lhůtě </w:t>
      </w:r>
      <w:r w:rsidR="00154B3C">
        <w:rPr>
          <w:rFonts w:ascii="Arial" w:hAnsi="Arial" w:cs="Arial"/>
          <w:b/>
          <w:color w:val="FF0000"/>
        </w:rPr>
        <w:t>do 1</w:t>
      </w:r>
      <w:r w:rsidR="00A87423">
        <w:rPr>
          <w:rFonts w:ascii="Arial" w:hAnsi="Arial" w:cs="Arial"/>
          <w:b/>
          <w:color w:val="FF0000"/>
        </w:rPr>
        <w:t>7</w:t>
      </w:r>
      <w:r w:rsidR="00154B3C">
        <w:rPr>
          <w:rFonts w:ascii="Arial" w:hAnsi="Arial" w:cs="Arial"/>
          <w:b/>
          <w:color w:val="FF0000"/>
        </w:rPr>
        <w:t>. dubna</w:t>
      </w:r>
      <w:r>
        <w:rPr>
          <w:rFonts w:ascii="Arial" w:hAnsi="Arial" w:cs="Arial"/>
          <w:b/>
          <w:color w:val="FF0000"/>
        </w:rPr>
        <w:t xml:space="preserve"> 2023</w:t>
      </w:r>
      <w:r>
        <w:rPr>
          <w:rFonts w:ascii="Arial" w:hAnsi="Arial" w:cs="Arial"/>
        </w:rPr>
        <w:t>, tj. v této lhůtě:</w:t>
      </w:r>
    </w:p>
    <w:p w:rsidR="00E92B67" w:rsidRDefault="00E92B67" w:rsidP="00E92B67">
      <w:pPr>
        <w:pStyle w:val="Odstavecseseznamem"/>
        <w:numPr>
          <w:ilvl w:val="0"/>
          <w:numId w:val="3"/>
        </w:numPr>
        <w:spacing w:after="120" w:line="264" w:lineRule="auto"/>
        <w:jc w:val="both"/>
        <w:rPr>
          <w:rFonts w:ascii="Arial" w:hAnsi="Arial" w:cs="Arial"/>
        </w:rPr>
      </w:pPr>
      <w:r>
        <w:rPr>
          <w:rFonts w:ascii="Arial" w:hAnsi="Arial" w:cs="Arial"/>
          <w:b/>
        </w:rPr>
        <w:t>doručené</w:t>
      </w:r>
      <w:r>
        <w:rPr>
          <w:rFonts w:ascii="Arial" w:hAnsi="Arial" w:cs="Arial"/>
        </w:rPr>
        <w:t xml:space="preserve"> služebnímu orgánu prostřednictvím provozovatele poštovních služeb  na adresu služebního úřadu </w:t>
      </w:r>
      <w:r>
        <w:rPr>
          <w:rFonts w:ascii="Arial" w:eastAsia="Times New Roman" w:hAnsi="Arial" w:cs="Arial"/>
          <w:u w:val="single"/>
          <w:lang w:eastAsia="cs-CZ"/>
        </w:rPr>
        <w:t>Česká inspekce životního prostředí, Na Břehu 267/1a, 190 00 Praha 9</w:t>
      </w:r>
      <w:r>
        <w:rPr>
          <w:rFonts w:ascii="Arial" w:hAnsi="Arial" w:cs="Arial"/>
        </w:rPr>
        <w:t>,</w:t>
      </w:r>
    </w:p>
    <w:p w:rsidR="00E92B67" w:rsidRDefault="00E92B67" w:rsidP="00E92B67">
      <w:pPr>
        <w:pStyle w:val="Odstavecseseznamem"/>
        <w:numPr>
          <w:ilvl w:val="0"/>
          <w:numId w:val="3"/>
        </w:numPr>
        <w:spacing w:after="120" w:line="264" w:lineRule="auto"/>
        <w:jc w:val="both"/>
        <w:rPr>
          <w:rFonts w:ascii="Arial" w:hAnsi="Arial" w:cs="Arial"/>
        </w:rPr>
      </w:pPr>
      <w:r>
        <w:rPr>
          <w:rFonts w:ascii="Arial" w:hAnsi="Arial" w:cs="Arial"/>
        </w:rPr>
        <w:t xml:space="preserve">podané </w:t>
      </w:r>
      <w:r>
        <w:rPr>
          <w:rFonts w:ascii="Arial" w:hAnsi="Arial" w:cs="Arial"/>
          <w:b/>
        </w:rPr>
        <w:t xml:space="preserve">osobně na podatelnu </w:t>
      </w:r>
      <w:r>
        <w:rPr>
          <w:rFonts w:ascii="Arial" w:hAnsi="Arial" w:cs="Arial"/>
        </w:rPr>
        <w:t>služebního úřadu na výše uvedené adrese,</w:t>
      </w:r>
    </w:p>
    <w:p w:rsidR="00E92B67" w:rsidRDefault="00E92B67" w:rsidP="00E92B67">
      <w:pPr>
        <w:pStyle w:val="Odstavecseseznamem"/>
        <w:numPr>
          <w:ilvl w:val="0"/>
          <w:numId w:val="3"/>
        </w:numPr>
        <w:spacing w:after="120" w:line="264" w:lineRule="auto"/>
        <w:jc w:val="both"/>
        <w:rPr>
          <w:rFonts w:ascii="Arial" w:hAnsi="Arial" w:cs="Arial"/>
        </w:rPr>
      </w:pPr>
      <w:r>
        <w:rPr>
          <w:rFonts w:ascii="Arial" w:hAnsi="Arial" w:cs="Arial"/>
        </w:rPr>
        <w:t xml:space="preserve">podané </w:t>
      </w:r>
      <w:r>
        <w:rPr>
          <w:rFonts w:ascii="Arial" w:hAnsi="Arial" w:cs="Arial"/>
          <w:b/>
        </w:rPr>
        <w:t xml:space="preserve">v elektronické podobě podepsané uznávaným elektronickým podpisem </w:t>
      </w:r>
      <w:r>
        <w:rPr>
          <w:rFonts w:ascii="Arial" w:hAnsi="Arial" w:cs="Arial"/>
        </w:rPr>
        <w:t xml:space="preserve">na adresu elektronické pošty služebního úřadu </w:t>
      </w:r>
      <w:r>
        <w:rPr>
          <w:rFonts w:ascii="Arial" w:eastAsia="Times New Roman" w:hAnsi="Arial" w:cs="Arial"/>
          <w:u w:val="single"/>
          <w:lang w:eastAsia="cs-CZ"/>
        </w:rPr>
        <w:t>podatelna@cizp.cz</w:t>
      </w:r>
      <w:r>
        <w:rPr>
          <w:rFonts w:ascii="Arial" w:hAnsi="Arial" w:cs="Arial"/>
        </w:rPr>
        <w:t xml:space="preserve"> nebo</w:t>
      </w:r>
    </w:p>
    <w:p w:rsidR="00E92B67" w:rsidRDefault="00E92B67" w:rsidP="00E92B67">
      <w:pPr>
        <w:pStyle w:val="Odstavecseseznamem"/>
        <w:numPr>
          <w:ilvl w:val="0"/>
          <w:numId w:val="3"/>
        </w:numPr>
        <w:spacing w:after="240" w:line="264" w:lineRule="auto"/>
        <w:ind w:left="777" w:hanging="357"/>
        <w:jc w:val="both"/>
        <w:rPr>
          <w:rFonts w:ascii="Arial" w:hAnsi="Arial" w:cs="Arial"/>
        </w:rPr>
      </w:pPr>
      <w:r>
        <w:rPr>
          <w:rFonts w:ascii="Arial" w:hAnsi="Arial" w:cs="Arial"/>
        </w:rPr>
        <w:t xml:space="preserve">podané v elektronické podobě </w:t>
      </w:r>
      <w:r>
        <w:rPr>
          <w:rFonts w:ascii="Arial" w:hAnsi="Arial" w:cs="Arial"/>
          <w:b/>
        </w:rPr>
        <w:t>prostřednictvím datové schránky</w:t>
      </w:r>
      <w:r>
        <w:rPr>
          <w:rFonts w:ascii="Arial" w:hAnsi="Arial" w:cs="Arial"/>
        </w:rPr>
        <w:t xml:space="preserve"> </w:t>
      </w:r>
      <w:r>
        <w:rPr>
          <w:rFonts w:ascii="Arial" w:hAnsi="Arial" w:cs="Arial"/>
          <w:b/>
        </w:rPr>
        <w:t>služebního úřadu</w:t>
      </w:r>
      <w:r>
        <w:rPr>
          <w:rFonts w:ascii="Arial" w:hAnsi="Arial" w:cs="Arial"/>
        </w:rPr>
        <w:t xml:space="preserve">  </w:t>
      </w:r>
      <w:r>
        <w:rPr>
          <w:rFonts w:ascii="Arial" w:hAnsi="Arial" w:cs="Arial"/>
          <w:b/>
          <w:u w:val="single"/>
        </w:rPr>
        <w:t>zr5efbb</w:t>
      </w:r>
      <w:r>
        <w:rPr>
          <w:rFonts w:ascii="Arial" w:hAnsi="Arial" w:cs="Arial"/>
        </w:rPr>
        <w:t>.</w:t>
      </w:r>
    </w:p>
    <w:p w:rsidR="00E92B67" w:rsidRDefault="00E92B67" w:rsidP="00E92B67">
      <w:pPr>
        <w:spacing w:after="0"/>
        <w:jc w:val="both"/>
        <w:rPr>
          <w:rFonts w:ascii="Arial" w:hAnsi="Arial" w:cs="Arial"/>
        </w:rPr>
      </w:pPr>
      <w:r>
        <w:rPr>
          <w:rFonts w:ascii="Arial" w:hAnsi="Arial" w:cs="Arial"/>
        </w:rPr>
        <w:t xml:space="preserve">Obálka, resp. datová zpráva, obsahující žádost včetně požadovaných listin (příloh) musí být označena slovy: </w:t>
      </w:r>
      <w:r>
        <w:rPr>
          <w:rFonts w:ascii="Arial" w:hAnsi="Arial" w:cs="Arial"/>
          <w:b/>
        </w:rPr>
        <w:t>„Neotvírat“</w:t>
      </w:r>
      <w:r>
        <w:rPr>
          <w:rFonts w:ascii="Arial" w:hAnsi="Arial" w:cs="Arial"/>
        </w:rPr>
        <w:t xml:space="preserve"> a slovy </w:t>
      </w:r>
      <w:r>
        <w:rPr>
          <w:rFonts w:ascii="Arial" w:hAnsi="Arial" w:cs="Arial"/>
          <w:b/>
        </w:rPr>
        <w:t>„Výběrov</w:t>
      </w:r>
      <w:r w:rsidR="00647909">
        <w:rPr>
          <w:rFonts w:ascii="Arial" w:hAnsi="Arial" w:cs="Arial"/>
          <w:b/>
        </w:rPr>
        <w:t>é řízení na služební místo 51306</w:t>
      </w:r>
      <w:r>
        <w:rPr>
          <w:rFonts w:ascii="Arial" w:hAnsi="Arial" w:cs="Arial"/>
          <w:b/>
        </w:rPr>
        <w:t xml:space="preserve"> odborný rada – inspektor/</w:t>
      </w:r>
      <w:proofErr w:type="spellStart"/>
      <w:r>
        <w:rPr>
          <w:rFonts w:ascii="Arial" w:hAnsi="Arial" w:cs="Arial"/>
          <w:b/>
        </w:rPr>
        <w:t>ka</w:t>
      </w:r>
      <w:proofErr w:type="spellEnd"/>
      <w:r>
        <w:rPr>
          <w:rFonts w:ascii="Arial" w:hAnsi="Arial" w:cs="Arial"/>
          <w:b/>
        </w:rPr>
        <w:t xml:space="preserve"> oddělení </w:t>
      </w:r>
      <w:r w:rsidR="00647909">
        <w:rPr>
          <w:rFonts w:ascii="Arial" w:hAnsi="Arial" w:cs="Arial"/>
          <w:b/>
        </w:rPr>
        <w:t>odpadového hospodářství</w:t>
      </w:r>
      <w:r>
        <w:rPr>
          <w:rFonts w:ascii="Arial" w:hAnsi="Arial" w:cs="Arial"/>
          <w:b/>
        </w:rPr>
        <w:t xml:space="preserve"> Oblastního inspektorátu </w:t>
      </w:r>
      <w:r w:rsidR="00647909">
        <w:rPr>
          <w:rFonts w:ascii="Arial" w:hAnsi="Arial" w:cs="Arial"/>
          <w:b/>
        </w:rPr>
        <w:t xml:space="preserve">Liberec </w:t>
      </w:r>
      <w:r>
        <w:rPr>
          <w:rFonts w:ascii="Arial" w:hAnsi="Arial" w:cs="Arial"/>
          <w:b/>
        </w:rPr>
        <w:t>v České i</w:t>
      </w:r>
      <w:r w:rsidR="00647909">
        <w:rPr>
          <w:rFonts w:ascii="Arial" w:hAnsi="Arial" w:cs="Arial"/>
          <w:b/>
        </w:rPr>
        <w:t>nspekci životního prostředí (G</w:t>
      </w:r>
      <w:r w:rsidR="00E62062">
        <w:rPr>
          <w:rFonts w:ascii="Arial" w:hAnsi="Arial" w:cs="Arial"/>
          <w:b/>
        </w:rPr>
        <w:t>21</w:t>
      </w:r>
      <w:r>
        <w:rPr>
          <w:rFonts w:ascii="Arial" w:hAnsi="Arial" w:cs="Arial"/>
          <w:b/>
        </w:rPr>
        <w:t>)“</w:t>
      </w:r>
      <w:r>
        <w:rPr>
          <w:rFonts w:ascii="Arial" w:hAnsi="Arial" w:cs="Arial"/>
        </w:rPr>
        <w:t>.</w:t>
      </w:r>
    </w:p>
    <w:p w:rsidR="00E62062" w:rsidRDefault="00E62062" w:rsidP="00E92B67">
      <w:pPr>
        <w:spacing w:after="0"/>
        <w:jc w:val="both"/>
        <w:rPr>
          <w:rFonts w:ascii="Arial" w:hAnsi="Arial" w:cs="Arial"/>
        </w:rPr>
      </w:pPr>
    </w:p>
    <w:p w:rsidR="00E62062" w:rsidRDefault="00E62062" w:rsidP="00E92B67">
      <w:pPr>
        <w:spacing w:after="0"/>
        <w:jc w:val="both"/>
        <w:rPr>
          <w:rFonts w:ascii="Arial" w:hAnsi="Arial" w:cs="Arial"/>
        </w:rPr>
      </w:pPr>
    </w:p>
    <w:p w:rsidR="00E206B4" w:rsidRDefault="00E206B4" w:rsidP="00E92B67">
      <w:pPr>
        <w:spacing w:after="0"/>
        <w:jc w:val="both"/>
        <w:rPr>
          <w:rFonts w:ascii="Arial" w:hAnsi="Arial" w:cs="Arial"/>
        </w:rPr>
      </w:pPr>
    </w:p>
    <w:p w:rsidR="00E62062" w:rsidRDefault="00E62062" w:rsidP="00E92B67">
      <w:pPr>
        <w:spacing w:after="0"/>
        <w:jc w:val="both"/>
        <w:rPr>
          <w:rFonts w:ascii="Arial" w:hAnsi="Arial" w:cs="Arial"/>
          <w:b/>
        </w:rPr>
      </w:pPr>
    </w:p>
    <w:p w:rsidR="00E92B67" w:rsidRDefault="00E92B67" w:rsidP="00E92B67">
      <w:pPr>
        <w:overflowPunct w:val="0"/>
        <w:autoSpaceDE w:val="0"/>
        <w:autoSpaceDN w:val="0"/>
        <w:adjustRightInd w:val="0"/>
        <w:spacing w:after="0" w:line="240" w:lineRule="auto"/>
        <w:jc w:val="both"/>
        <w:rPr>
          <w:rFonts w:ascii="Arial" w:hAnsi="Arial" w:cs="Arial"/>
        </w:rPr>
      </w:pPr>
    </w:p>
    <w:p w:rsidR="00E92B67" w:rsidRDefault="00E92B67" w:rsidP="00E92B67">
      <w:pPr>
        <w:overflowPunct w:val="0"/>
        <w:autoSpaceDE w:val="0"/>
        <w:autoSpaceDN w:val="0"/>
        <w:adjustRightInd w:val="0"/>
        <w:spacing w:after="0" w:line="240" w:lineRule="auto"/>
        <w:jc w:val="both"/>
        <w:rPr>
          <w:rFonts w:ascii="Arial" w:hAnsi="Arial" w:cs="Arial"/>
        </w:rPr>
      </w:pPr>
      <w:r>
        <w:rPr>
          <w:rFonts w:ascii="Arial" w:hAnsi="Arial" w:cs="Arial"/>
          <w:b/>
        </w:rPr>
        <w:lastRenderedPageBreak/>
        <w:t>V žádosti je žadatel povinen uvést ID datové schránky nebo elektronickou adresu</w:t>
      </w:r>
      <w:r>
        <w:rPr>
          <w:rFonts w:ascii="Arial" w:hAnsi="Arial" w:cs="Arial"/>
        </w:rPr>
        <w:t>, na kterou mu budou doručovány písemnosti ve výběrovém řízení.</w:t>
      </w:r>
    </w:p>
    <w:p w:rsidR="00E92B67" w:rsidRDefault="00E92B67" w:rsidP="00E92B67">
      <w:pPr>
        <w:overflowPunct w:val="0"/>
        <w:autoSpaceDE w:val="0"/>
        <w:autoSpaceDN w:val="0"/>
        <w:adjustRightInd w:val="0"/>
        <w:spacing w:after="0" w:line="240" w:lineRule="auto"/>
        <w:jc w:val="both"/>
        <w:rPr>
          <w:rFonts w:ascii="Arial" w:hAnsi="Arial" w:cs="Arial"/>
        </w:rPr>
      </w:pPr>
    </w:p>
    <w:p w:rsidR="00D623E6" w:rsidRDefault="00E92B67" w:rsidP="00E92B67">
      <w:pPr>
        <w:overflowPunct w:val="0"/>
        <w:autoSpaceDE w:val="0"/>
        <w:autoSpaceDN w:val="0"/>
        <w:adjustRightInd w:val="0"/>
        <w:spacing w:after="0" w:line="240" w:lineRule="auto"/>
        <w:jc w:val="both"/>
        <w:rPr>
          <w:rFonts w:ascii="Arial" w:hAnsi="Arial" w:cs="Arial"/>
        </w:rPr>
      </w:pPr>
      <w:r>
        <w:rPr>
          <w:rFonts w:ascii="Arial" w:hAnsi="Arial" w:cs="Arial"/>
        </w:rPr>
        <w:t>Z výběrového řízení bude vyřazena žádost, která bude doručena po stanovené lhůtě.</w:t>
      </w:r>
    </w:p>
    <w:p w:rsidR="00D623E6" w:rsidRDefault="00D623E6" w:rsidP="00E92B67">
      <w:pPr>
        <w:overflowPunct w:val="0"/>
        <w:autoSpaceDE w:val="0"/>
        <w:autoSpaceDN w:val="0"/>
        <w:adjustRightInd w:val="0"/>
        <w:spacing w:after="0" w:line="240" w:lineRule="auto"/>
        <w:jc w:val="both"/>
        <w:rPr>
          <w:rFonts w:ascii="Arial" w:hAnsi="Arial" w:cs="Arial"/>
          <w:i/>
        </w:rPr>
      </w:pPr>
    </w:p>
    <w:p w:rsidR="00E92B67" w:rsidRDefault="00E92B67" w:rsidP="00E92B67">
      <w:pPr>
        <w:pStyle w:val="Nadpis1"/>
        <w:shd w:val="clear" w:color="auto" w:fill="5B9BD5" w:themeFill="accent1"/>
        <w:spacing w:before="360" w:line="240" w:lineRule="auto"/>
        <w:rPr>
          <w:rFonts w:ascii="Arial" w:hAnsi="Arial" w:cs="Arial"/>
          <w:b w:val="0"/>
          <w:color w:val="FFFFFF" w:themeColor="background1"/>
        </w:rPr>
      </w:pPr>
      <w:r>
        <w:rPr>
          <w:rFonts w:ascii="Arial" w:hAnsi="Arial" w:cs="Arial"/>
          <w:b w:val="0"/>
          <w:color w:val="FFFFFF" w:themeColor="background1"/>
        </w:rPr>
        <w:t>5.</w:t>
      </w:r>
      <w:r>
        <w:rPr>
          <w:rFonts w:ascii="Arial" w:hAnsi="Arial" w:cs="Arial"/>
          <w:b w:val="0"/>
          <w:color w:val="FFFFFF" w:themeColor="background1"/>
        </w:rPr>
        <w:tab/>
        <w:t>Podmínky účasti ve výběrovém řízení</w:t>
      </w:r>
    </w:p>
    <w:p w:rsidR="00E92B67" w:rsidRDefault="00E92B67" w:rsidP="00E92B67">
      <w:pPr>
        <w:spacing w:after="0" w:line="264" w:lineRule="auto"/>
        <w:jc w:val="both"/>
        <w:rPr>
          <w:rFonts w:ascii="Arial" w:hAnsi="Arial" w:cs="Arial"/>
          <w:color w:val="FFFFFF" w:themeColor="background1"/>
          <w:highlight w:val="green"/>
        </w:rPr>
      </w:pPr>
    </w:p>
    <w:p w:rsidR="00E92B67" w:rsidRDefault="00E92B67" w:rsidP="00E92B67">
      <w:pPr>
        <w:spacing w:after="120" w:line="264" w:lineRule="auto"/>
        <w:jc w:val="both"/>
        <w:rPr>
          <w:rFonts w:ascii="Arial" w:hAnsi="Arial" w:cs="Arial"/>
          <w:b/>
        </w:rPr>
      </w:pPr>
      <w:proofErr w:type="gramStart"/>
      <w:r>
        <w:rPr>
          <w:rFonts w:ascii="Arial" w:hAnsi="Arial" w:cs="Arial"/>
          <w:b/>
        </w:rPr>
        <w:t>Výběrového</w:t>
      </w:r>
      <w:proofErr w:type="gramEnd"/>
      <w:r>
        <w:rPr>
          <w:rFonts w:ascii="Arial" w:hAnsi="Arial" w:cs="Arial"/>
          <w:b/>
        </w:rPr>
        <w:t xml:space="preserve"> řízení na výše uvedené služební místo se v souladu se zákonem o státní službě může zúčastnit žadatel, </w:t>
      </w:r>
      <w:proofErr w:type="gramStart"/>
      <w:r>
        <w:rPr>
          <w:rFonts w:ascii="Arial" w:hAnsi="Arial" w:cs="Arial"/>
          <w:b/>
        </w:rPr>
        <w:t>který:</w:t>
      </w:r>
      <w:proofErr w:type="gramEnd"/>
    </w:p>
    <w:p w:rsidR="00E92B67" w:rsidRDefault="00E92B67" w:rsidP="00E92B67">
      <w:pPr>
        <w:numPr>
          <w:ilvl w:val="0"/>
          <w:numId w:val="4"/>
        </w:numPr>
        <w:spacing w:after="0"/>
        <w:ind w:left="567" w:hanging="283"/>
        <w:jc w:val="both"/>
        <w:rPr>
          <w:rFonts w:ascii="Arial" w:hAnsi="Arial" w:cs="Arial"/>
          <w:b/>
        </w:rPr>
      </w:pPr>
      <w:r>
        <w:rPr>
          <w:rFonts w:ascii="Arial" w:hAnsi="Arial" w:cs="Arial"/>
          <w:color w:val="000000" w:themeColor="text1"/>
        </w:rPr>
        <w:t xml:space="preserve"> je státním občanem České republiky</w:t>
      </w:r>
      <w:bookmarkStart w:id="1" w:name="_Ref123248505"/>
      <w:r>
        <w:rPr>
          <w:rFonts w:ascii="Arial" w:hAnsi="Arial" w:cs="Arial"/>
          <w:color w:val="000000" w:themeColor="text1"/>
          <w:vertAlign w:val="superscript"/>
        </w:rPr>
        <w:footnoteReference w:id="2"/>
      </w:r>
      <w:bookmarkEnd w:id="1"/>
      <w:r>
        <w:rPr>
          <w:rFonts w:ascii="Arial" w:hAnsi="Arial" w:cs="Arial"/>
          <w:color w:val="000000" w:themeColor="text1"/>
        </w:rPr>
        <w:t>, občanem jiného členského státu Evropské unie</w:t>
      </w:r>
    </w:p>
    <w:p w:rsidR="00E92B67" w:rsidRDefault="00E92B67" w:rsidP="00E92B67">
      <w:pPr>
        <w:spacing w:after="0"/>
        <w:ind w:left="567"/>
        <w:jc w:val="both"/>
        <w:rPr>
          <w:rFonts w:ascii="Arial" w:hAnsi="Arial" w:cs="Arial"/>
          <w:color w:val="000000" w:themeColor="text1"/>
        </w:rPr>
      </w:pPr>
      <w:r>
        <w:rPr>
          <w:rFonts w:ascii="Arial" w:hAnsi="Arial" w:cs="Arial"/>
          <w:color w:val="000000" w:themeColor="text1"/>
        </w:rPr>
        <w:t xml:space="preserve"> nebo občanem státu, který je smluvním státem Dohody o Evropském hospodářském</w:t>
      </w:r>
    </w:p>
    <w:p w:rsidR="00E92B67" w:rsidRDefault="00E92B67" w:rsidP="00E92B67">
      <w:pPr>
        <w:spacing w:after="0"/>
        <w:ind w:left="567"/>
        <w:jc w:val="both"/>
        <w:rPr>
          <w:rFonts w:ascii="Arial" w:hAnsi="Arial" w:cs="Arial"/>
          <w:b/>
        </w:rPr>
      </w:pPr>
      <w:r>
        <w:rPr>
          <w:rFonts w:ascii="Arial" w:hAnsi="Arial" w:cs="Arial"/>
          <w:color w:val="000000" w:themeColor="text1"/>
        </w:rPr>
        <w:t xml:space="preserve"> prostoru</w:t>
      </w:r>
      <w:r>
        <w:rPr>
          <w:rFonts w:ascii="Arial" w:hAnsi="Arial" w:cs="Arial"/>
          <w:color w:val="000000" w:themeColor="text1"/>
          <w:vertAlign w:val="superscript"/>
        </w:rPr>
        <w:footnoteReference w:id="3"/>
      </w:r>
      <w:r>
        <w:rPr>
          <w:rFonts w:ascii="Arial" w:hAnsi="Arial" w:cs="Arial"/>
          <w:color w:val="000000" w:themeColor="text1"/>
        </w:rPr>
        <w:t xml:space="preserve"> [§ 25 odst. 1 písm. a) zákona o státní službě],</w:t>
      </w:r>
    </w:p>
    <w:p w:rsidR="00E92B67" w:rsidRDefault="00E92B67" w:rsidP="00E92B67">
      <w:pPr>
        <w:pStyle w:val="Odstavecseseznamem"/>
        <w:numPr>
          <w:ilvl w:val="0"/>
          <w:numId w:val="4"/>
        </w:numPr>
        <w:rPr>
          <w:rFonts w:ascii="Arial" w:hAnsi="Arial" w:cs="Arial"/>
        </w:rPr>
      </w:pPr>
      <w:r>
        <w:rPr>
          <w:rFonts w:ascii="Arial" w:hAnsi="Arial" w:cs="Arial"/>
        </w:rPr>
        <w:t xml:space="preserve">dosáhl věku 18 let [§ 25 odst. 1 písm. b) zákona o státní službě], </w:t>
      </w:r>
    </w:p>
    <w:p w:rsidR="00E92B67" w:rsidRDefault="00E92B67" w:rsidP="00E92B67">
      <w:pPr>
        <w:pStyle w:val="Odstavecseseznamem"/>
        <w:numPr>
          <w:ilvl w:val="0"/>
          <w:numId w:val="4"/>
        </w:numPr>
        <w:rPr>
          <w:rFonts w:ascii="Arial" w:hAnsi="Arial" w:cs="Arial"/>
        </w:rPr>
      </w:pPr>
      <w:r>
        <w:rPr>
          <w:rFonts w:ascii="Arial" w:hAnsi="Arial" w:cs="Arial"/>
        </w:rPr>
        <w:t>je plně svéprávný [§ 25 odst. 1 písm. c) zákona o státní službě]</w:t>
      </w:r>
      <w:r>
        <w:rPr>
          <w:rStyle w:val="Znakapoznpodarou"/>
          <w:rFonts w:ascii="Arial" w:hAnsi="Arial" w:cs="Arial"/>
        </w:rPr>
        <w:footnoteReference w:id="4"/>
      </w:r>
      <w:r>
        <w:rPr>
          <w:rFonts w:ascii="Arial" w:hAnsi="Arial" w:cs="Arial"/>
        </w:rPr>
        <w:t xml:space="preserve">, </w:t>
      </w:r>
    </w:p>
    <w:p w:rsidR="00E92B67" w:rsidRDefault="00E92B67" w:rsidP="00E92B67">
      <w:pPr>
        <w:pStyle w:val="Odstavecseseznamem"/>
        <w:numPr>
          <w:ilvl w:val="0"/>
          <w:numId w:val="4"/>
        </w:numPr>
        <w:rPr>
          <w:rFonts w:ascii="Arial" w:hAnsi="Arial" w:cs="Arial"/>
        </w:rPr>
      </w:pPr>
      <w:r>
        <w:rPr>
          <w:rFonts w:ascii="Arial" w:hAnsi="Arial" w:cs="Arial"/>
        </w:rPr>
        <w:t>je bezúhonný [§ 25 odst. 1 písm. d) zákona o státní službě]</w:t>
      </w:r>
      <w:r>
        <w:rPr>
          <w:rStyle w:val="Znakapoznpodarou"/>
          <w:rFonts w:ascii="Arial" w:hAnsi="Arial" w:cs="Arial"/>
        </w:rPr>
        <w:footnoteReference w:id="5"/>
      </w:r>
      <w:r>
        <w:rPr>
          <w:rStyle w:val="Znakapoznpodarou"/>
          <w:rFonts w:ascii="Arial" w:hAnsi="Arial" w:cs="Arial"/>
        </w:rPr>
        <w:t>,</w:t>
      </w:r>
    </w:p>
    <w:p w:rsidR="00E92B67" w:rsidRDefault="00E92B67" w:rsidP="00E92B67">
      <w:pPr>
        <w:pStyle w:val="Odstavecseseznamem"/>
        <w:numPr>
          <w:ilvl w:val="0"/>
          <w:numId w:val="4"/>
        </w:numPr>
        <w:rPr>
          <w:rFonts w:ascii="Arial" w:hAnsi="Arial" w:cs="Arial"/>
        </w:rPr>
      </w:pPr>
      <w:r>
        <w:rPr>
          <w:rFonts w:ascii="Arial" w:hAnsi="Arial" w:cs="Arial"/>
        </w:rPr>
        <w:t xml:space="preserve">dosáhl vzdělání stanoveného zákonem pro toto služební místo [§ 25 odst. 1 písm. e) zákona o státní službě], tj. </w:t>
      </w:r>
      <w:r>
        <w:rPr>
          <w:rFonts w:ascii="Arial" w:hAnsi="Arial" w:cs="Arial"/>
          <w:b/>
        </w:rPr>
        <w:t>tj. vysokoškolské vzdělání získané studiem v bakalářském nebo magisterském studijním programu</w:t>
      </w:r>
      <w:r>
        <w:rPr>
          <w:rStyle w:val="Znakapoznpodarou"/>
          <w:rFonts w:ascii="Arial" w:hAnsi="Arial" w:cs="Arial"/>
        </w:rPr>
        <w:footnoteReference w:id="6"/>
      </w:r>
      <w:r>
        <w:rPr>
          <w:rFonts w:ascii="Arial" w:hAnsi="Arial" w:cs="Arial"/>
          <w:color w:val="000000" w:themeColor="text1"/>
        </w:rPr>
        <w:t>,</w:t>
      </w:r>
      <w:r>
        <w:rPr>
          <w:rFonts w:ascii="Arial" w:hAnsi="Arial" w:cs="Arial"/>
        </w:rPr>
        <w:t xml:space="preserve"> </w:t>
      </w:r>
    </w:p>
    <w:p w:rsidR="00E92B67" w:rsidRDefault="00E92B67" w:rsidP="00E92B67">
      <w:pPr>
        <w:pStyle w:val="Odstavecseseznamem"/>
        <w:numPr>
          <w:ilvl w:val="0"/>
          <w:numId w:val="4"/>
        </w:numPr>
        <w:rPr>
          <w:rFonts w:ascii="Arial" w:hAnsi="Arial" w:cs="Arial"/>
        </w:rPr>
      </w:pPr>
      <w:r>
        <w:rPr>
          <w:rFonts w:ascii="Arial" w:hAnsi="Arial" w:cs="Arial"/>
        </w:rPr>
        <w:lastRenderedPageBreak/>
        <w:t>má potřebnou zdravotní způsobilost [§ 25 odst. 1 písm. f) zákona o státní službě]</w:t>
      </w:r>
      <w:r>
        <w:rPr>
          <w:rStyle w:val="Znakapoznpodarou"/>
          <w:rFonts w:ascii="Arial" w:hAnsi="Arial" w:cs="Arial"/>
        </w:rPr>
        <w:footnoteReference w:id="7"/>
      </w:r>
      <w:r>
        <w:rPr>
          <w:rFonts w:ascii="Arial" w:hAnsi="Arial" w:cs="Arial"/>
        </w:rPr>
        <w:t xml:space="preserve">. </w:t>
      </w:r>
    </w:p>
    <w:p w:rsidR="00E92B67" w:rsidRDefault="00E92B67" w:rsidP="00E92B67">
      <w:pPr>
        <w:pStyle w:val="Odstavecseseznamem"/>
        <w:ind w:left="644"/>
        <w:rPr>
          <w:rFonts w:ascii="Arial" w:hAnsi="Arial" w:cs="Arial"/>
        </w:rPr>
      </w:pPr>
    </w:p>
    <w:p w:rsidR="00E92B67" w:rsidRDefault="00E92B67" w:rsidP="00E92B67">
      <w:pPr>
        <w:pStyle w:val="Odstavecseseznamem"/>
        <w:numPr>
          <w:ilvl w:val="0"/>
          <w:numId w:val="5"/>
        </w:numPr>
        <w:jc w:val="both"/>
        <w:rPr>
          <w:rFonts w:ascii="Arial" w:hAnsi="Arial" w:cs="Arial"/>
          <w:b/>
        </w:rPr>
      </w:pPr>
      <w:r>
        <w:rPr>
          <w:rFonts w:ascii="Arial" w:hAnsi="Arial" w:cs="Arial"/>
          <w:b/>
        </w:rPr>
        <w:t>splňuje jiný požadavek stanovený podle § 25 odst. 5 písm. a) zákona o státní službě služebním předpisem ředitele České inspekce životního prostředí č.33/2022 č. j. ČIŽP/RDT/2022/3419 ze dne 21. prosince 2022, kterým je</w:t>
      </w:r>
    </w:p>
    <w:p w:rsidR="00E62062" w:rsidRPr="00E62062" w:rsidRDefault="00E92B67" w:rsidP="00E62062">
      <w:pPr>
        <w:pStyle w:val="Odstavecseseznamem"/>
        <w:numPr>
          <w:ilvl w:val="0"/>
          <w:numId w:val="13"/>
        </w:numPr>
        <w:jc w:val="both"/>
        <w:rPr>
          <w:rFonts w:ascii="Arial" w:hAnsi="Arial" w:cs="Arial"/>
        </w:rPr>
      </w:pPr>
      <w:r w:rsidRPr="00E62062">
        <w:rPr>
          <w:rFonts w:ascii="Arial" w:hAnsi="Arial" w:cs="Arial"/>
          <w:b/>
        </w:rPr>
        <w:t>jiný odborný požadavek potřebný pro výkon služby - žadatel musí být držitelem řidičského oprávnění k řízení motorového vozidla zařazeného do skupiny B;</w:t>
      </w:r>
      <w:r w:rsidRPr="00E62062">
        <w:rPr>
          <w:rFonts w:ascii="Arial" w:hAnsi="Arial" w:cs="Arial"/>
        </w:rPr>
        <w:t xml:space="preserve"> Žadatel musí být držitelem řidičského oprávnění k řízení motorového vozidla zařazeného do skupiny B a současně nesmí mít omezení řidičského oprávnění pro tuto skupinu pouze na vozidla s automatickou převodovkou </w:t>
      </w:r>
      <w:r w:rsidRPr="00E62062">
        <w:rPr>
          <w:rFonts w:ascii="Arial" w:eastAsiaTheme="minorHAnsi" w:hAnsi="Arial" w:cs="Arial"/>
        </w:rPr>
        <w:t>(v řidičském průkazu nesmí mít vyznačeno „omezení skupiny B na řízení pouze vozidel s automatickou převodovkou“).</w:t>
      </w:r>
      <w:r w:rsidRPr="00E62062">
        <w:rPr>
          <w:rFonts w:ascii="Arial" w:hAnsi="Arial" w:cs="Arial"/>
        </w:rPr>
        <w:t xml:space="preserve"> Splnění tohoto požadavku se dokládá platným řidičským průkazem žadatele, ze kterého vyplývá řidičské oprávnění k řízení motorového vozidla zařazeného do skupiny B a ve kterém není vyznačeno „omezení skupiny B na řízení pouze vozidel s automatickou převodovkou“. Při podání žádosti lze doložit splnění tohoto požadavku písemným čestným prohlášením, že žadatel je držitelem řidičského oprávnění k řízení motorového vozidla zařazeného do skupiny B bez jeho omezení pro tuto skupinu pouze na vozidla s automatickou převodovkou nebo kopií obou stran platného řidičského průkazu, ze kterého vyplývá řidičské oprávnění k řízení motorového vozidla zařazeného do skupiny B bez jeho omezení pro tuto skupinu pouze na vozidla s automatickou převodovkou. Originál platného řidičského průkazu žadatele, ze kterého vyplývá řidičské oprávnění k řízení motorového vozidla zařazeného do skupiny B bez jeho omezení pro tuto skupinu pouze na vozidla s automatickou převodovkou, předloží žadatel v takovém případě následně, nejpozději bezprostředně před konáním pohovoru.</w:t>
      </w:r>
    </w:p>
    <w:p w:rsidR="00E92B67" w:rsidRDefault="00E92B67" w:rsidP="00E92B67">
      <w:pPr>
        <w:pStyle w:val="Nadpis1"/>
        <w:shd w:val="clear" w:color="auto" w:fill="5B9BD5" w:themeFill="accent1"/>
        <w:spacing w:before="360" w:line="240" w:lineRule="auto"/>
        <w:rPr>
          <w:rFonts w:ascii="Arial" w:hAnsi="Arial" w:cs="Arial"/>
          <w:b w:val="0"/>
          <w:color w:val="FFFFFF" w:themeColor="background1"/>
        </w:rPr>
      </w:pPr>
      <w:r>
        <w:rPr>
          <w:rFonts w:ascii="Arial" w:hAnsi="Arial" w:cs="Arial"/>
          <w:b w:val="0"/>
          <w:color w:val="FFFFFF" w:themeColor="background1"/>
        </w:rPr>
        <w:t>6.</w:t>
      </w:r>
      <w:r>
        <w:rPr>
          <w:rFonts w:ascii="Arial" w:hAnsi="Arial" w:cs="Arial"/>
          <w:b w:val="0"/>
          <w:color w:val="FFFFFF" w:themeColor="background1"/>
        </w:rPr>
        <w:tab/>
        <w:t>Další povinné přílohy</w:t>
      </w:r>
    </w:p>
    <w:p w:rsidR="00E92B67" w:rsidRDefault="00E92B67" w:rsidP="00E92B67">
      <w:pPr>
        <w:spacing w:after="0" w:line="264" w:lineRule="auto"/>
        <w:jc w:val="both"/>
        <w:rPr>
          <w:rFonts w:ascii="Arial" w:hAnsi="Arial" w:cs="Arial"/>
        </w:rPr>
      </w:pPr>
    </w:p>
    <w:p w:rsidR="00E92B67" w:rsidRDefault="00E92B67" w:rsidP="00E92B67">
      <w:pPr>
        <w:pStyle w:val="Odstavecseseznamem"/>
        <w:numPr>
          <w:ilvl w:val="0"/>
          <w:numId w:val="6"/>
        </w:numPr>
        <w:spacing w:after="0" w:line="264" w:lineRule="auto"/>
        <w:jc w:val="both"/>
        <w:rPr>
          <w:rFonts w:ascii="Arial" w:hAnsi="Arial" w:cs="Arial"/>
          <w:b/>
        </w:rPr>
      </w:pPr>
      <w:r>
        <w:rPr>
          <w:rFonts w:ascii="Arial" w:eastAsia="Times New Roman" w:hAnsi="Arial" w:cs="Arial"/>
          <w:color w:val="000000" w:themeColor="text1"/>
        </w:rPr>
        <w:t>strukturovaný profesní životopis</w:t>
      </w:r>
      <w:r>
        <w:rPr>
          <w:rStyle w:val="Znakapoznpodarou"/>
          <w:rFonts w:ascii="Arial" w:eastAsia="Times New Roman" w:hAnsi="Arial" w:cs="Arial"/>
          <w:color w:val="000000" w:themeColor="text1"/>
        </w:rPr>
        <w:footnoteReference w:id="8"/>
      </w:r>
      <w:r>
        <w:rPr>
          <w:rFonts w:ascii="Arial" w:eastAsia="Times New Roman" w:hAnsi="Arial" w:cs="Arial"/>
          <w:color w:val="000000" w:themeColor="text1"/>
        </w:rPr>
        <w:t>,</w:t>
      </w:r>
    </w:p>
    <w:p w:rsidR="00E92B67" w:rsidRPr="00E62062" w:rsidRDefault="00E92B67" w:rsidP="00E92B67">
      <w:pPr>
        <w:pStyle w:val="Odstavecseseznamem"/>
        <w:numPr>
          <w:ilvl w:val="0"/>
          <w:numId w:val="6"/>
        </w:numPr>
        <w:spacing w:after="0" w:line="264" w:lineRule="auto"/>
        <w:jc w:val="both"/>
        <w:rPr>
          <w:rFonts w:ascii="Arial" w:hAnsi="Arial" w:cs="Arial"/>
          <w:b/>
        </w:rPr>
      </w:pPr>
      <w:r>
        <w:rPr>
          <w:rFonts w:ascii="Arial" w:hAnsi="Arial" w:cs="Arial"/>
        </w:rPr>
        <w:t>motivační dopis.</w:t>
      </w:r>
    </w:p>
    <w:p w:rsidR="00E62062" w:rsidRDefault="00E62062" w:rsidP="00E62062">
      <w:pPr>
        <w:pStyle w:val="Odstavecseseznamem"/>
        <w:spacing w:after="0" w:line="264" w:lineRule="auto"/>
        <w:jc w:val="both"/>
        <w:rPr>
          <w:rFonts w:ascii="Arial" w:hAnsi="Arial" w:cs="Arial"/>
        </w:rPr>
      </w:pPr>
    </w:p>
    <w:p w:rsidR="00E62062" w:rsidRDefault="00E62062" w:rsidP="00E62062">
      <w:pPr>
        <w:pStyle w:val="Odstavecseseznamem"/>
        <w:spacing w:after="0" w:line="264" w:lineRule="auto"/>
        <w:jc w:val="both"/>
        <w:rPr>
          <w:rFonts w:ascii="Arial" w:hAnsi="Arial" w:cs="Arial"/>
        </w:rPr>
      </w:pPr>
    </w:p>
    <w:p w:rsidR="00E62062" w:rsidRDefault="00E62062" w:rsidP="00E62062">
      <w:pPr>
        <w:pStyle w:val="Odstavecseseznamem"/>
        <w:spacing w:after="0" w:line="264" w:lineRule="auto"/>
        <w:jc w:val="both"/>
        <w:rPr>
          <w:rFonts w:ascii="Arial" w:hAnsi="Arial" w:cs="Arial"/>
        </w:rPr>
      </w:pPr>
    </w:p>
    <w:p w:rsidR="00E62062" w:rsidRDefault="00E62062" w:rsidP="00E62062">
      <w:pPr>
        <w:pStyle w:val="Odstavecseseznamem"/>
        <w:spacing w:after="0" w:line="264" w:lineRule="auto"/>
        <w:jc w:val="both"/>
        <w:rPr>
          <w:rFonts w:ascii="Arial" w:hAnsi="Arial" w:cs="Arial"/>
        </w:rPr>
      </w:pPr>
    </w:p>
    <w:p w:rsidR="00E62062" w:rsidRPr="00E62062" w:rsidRDefault="00E62062" w:rsidP="00E62062">
      <w:pPr>
        <w:spacing w:after="0" w:line="264" w:lineRule="auto"/>
        <w:jc w:val="both"/>
        <w:rPr>
          <w:rFonts w:ascii="Arial" w:hAnsi="Arial" w:cs="Arial"/>
          <w:b/>
        </w:rPr>
      </w:pPr>
    </w:p>
    <w:p w:rsidR="00E92B67" w:rsidRDefault="00E92B67" w:rsidP="00E92B67">
      <w:pPr>
        <w:pStyle w:val="Nadpis1"/>
        <w:shd w:val="clear" w:color="auto" w:fill="5B9BD5" w:themeFill="accent1"/>
        <w:spacing w:before="360" w:line="240" w:lineRule="auto"/>
        <w:rPr>
          <w:rFonts w:ascii="Arial" w:hAnsi="Arial" w:cs="Arial"/>
          <w:b w:val="0"/>
          <w:color w:val="FFFFFF" w:themeColor="background1"/>
        </w:rPr>
      </w:pPr>
      <w:r>
        <w:rPr>
          <w:rFonts w:ascii="Arial" w:hAnsi="Arial" w:cs="Arial"/>
          <w:b w:val="0"/>
          <w:color w:val="FFFFFF" w:themeColor="background1"/>
        </w:rPr>
        <w:lastRenderedPageBreak/>
        <w:t>7.</w:t>
      </w:r>
      <w:r>
        <w:rPr>
          <w:rFonts w:ascii="Arial" w:hAnsi="Arial" w:cs="Arial"/>
          <w:b w:val="0"/>
          <w:color w:val="FFFFFF" w:themeColor="background1"/>
        </w:rPr>
        <w:tab/>
        <w:t>Údaje o pohovoru</w:t>
      </w:r>
    </w:p>
    <w:p w:rsidR="00E92B67" w:rsidRDefault="00E92B67" w:rsidP="00E92B67">
      <w:pPr>
        <w:spacing w:after="0" w:line="264" w:lineRule="auto"/>
        <w:jc w:val="both"/>
        <w:rPr>
          <w:rFonts w:ascii="Arial" w:hAnsi="Arial" w:cs="Arial"/>
          <w:color w:val="FFFFFF" w:themeColor="background1"/>
          <w:highlight w:val="green"/>
        </w:rPr>
      </w:pPr>
    </w:p>
    <w:p w:rsidR="00E92B67" w:rsidRDefault="00E92B67" w:rsidP="00E92B67">
      <w:pPr>
        <w:spacing w:after="0" w:line="264" w:lineRule="auto"/>
        <w:jc w:val="both"/>
        <w:rPr>
          <w:rFonts w:ascii="Arial" w:hAnsi="Arial" w:cs="Arial"/>
        </w:rPr>
      </w:pPr>
      <w:r>
        <w:rPr>
          <w:rFonts w:ascii="Arial" w:hAnsi="Arial" w:cs="Arial"/>
        </w:rPr>
        <w:t xml:space="preserve">Se žadateli, jejichž žádost nebyla vyřazena, </w:t>
      </w:r>
      <w:r w:rsidR="009914EC">
        <w:rPr>
          <w:rFonts w:ascii="Arial" w:hAnsi="Arial" w:cs="Arial"/>
        </w:rPr>
        <w:t>provede výběrová komise pohovoru</w:t>
      </w:r>
      <w:r w:rsidR="00E62062">
        <w:rPr>
          <w:rFonts w:ascii="Arial" w:hAnsi="Arial" w:cs="Arial"/>
        </w:rPr>
        <w:t>.</w:t>
      </w:r>
    </w:p>
    <w:p w:rsidR="00E62062" w:rsidRDefault="00E62062" w:rsidP="00E92B67">
      <w:pPr>
        <w:spacing w:after="0" w:line="264" w:lineRule="auto"/>
        <w:jc w:val="both"/>
        <w:rPr>
          <w:rFonts w:ascii="Arial" w:hAnsi="Arial" w:cs="Arial"/>
        </w:rPr>
      </w:pPr>
    </w:p>
    <w:p w:rsidR="00E62062" w:rsidRPr="003048F9" w:rsidRDefault="00E62062" w:rsidP="00E62062">
      <w:pPr>
        <w:spacing w:after="0" w:line="264" w:lineRule="auto"/>
        <w:jc w:val="both"/>
        <w:rPr>
          <w:rFonts w:ascii="Arial" w:hAnsi="Arial" w:cs="Arial"/>
          <w:color w:val="FFFFFF" w:themeColor="background1"/>
        </w:rPr>
      </w:pPr>
      <w:r>
        <w:rPr>
          <w:rFonts w:ascii="Arial" w:hAnsi="Arial" w:cs="Arial"/>
        </w:rPr>
        <w:t>Služební úřad podporuje rovnost žen a mužů a diverzitu v rozhodovacích pozicích. Z tohoto důvodu vítáme zájem žadatelek i žadatelů</w:t>
      </w:r>
    </w:p>
    <w:p w:rsidR="00E62062" w:rsidRDefault="00E62062" w:rsidP="00E92B67">
      <w:pPr>
        <w:spacing w:after="0" w:line="264" w:lineRule="auto"/>
        <w:jc w:val="both"/>
        <w:rPr>
          <w:rFonts w:ascii="Arial" w:hAnsi="Arial" w:cs="Arial"/>
        </w:rPr>
      </w:pPr>
    </w:p>
    <w:p w:rsidR="009914EC" w:rsidRDefault="009914EC" w:rsidP="00E92B67">
      <w:pPr>
        <w:spacing w:after="0" w:line="264" w:lineRule="auto"/>
        <w:jc w:val="both"/>
        <w:rPr>
          <w:rFonts w:ascii="Arial" w:hAnsi="Arial" w:cs="Arial"/>
        </w:rPr>
      </w:pPr>
    </w:p>
    <w:p w:rsidR="009914EC" w:rsidRDefault="009914EC" w:rsidP="00E92B67">
      <w:pPr>
        <w:spacing w:after="0" w:line="264" w:lineRule="auto"/>
        <w:jc w:val="both"/>
        <w:rPr>
          <w:rFonts w:ascii="Arial" w:hAnsi="Arial" w:cs="Arial"/>
          <w:color w:val="FFFFFF" w:themeColor="background1"/>
        </w:rPr>
      </w:pPr>
    </w:p>
    <w:p w:rsidR="00D623E6" w:rsidRDefault="00D623E6" w:rsidP="00E92B67">
      <w:pPr>
        <w:spacing w:after="0" w:line="264" w:lineRule="auto"/>
        <w:jc w:val="both"/>
        <w:rPr>
          <w:rFonts w:ascii="Arial" w:hAnsi="Arial" w:cs="Arial"/>
          <w:color w:val="FFFFFF" w:themeColor="background1"/>
        </w:rPr>
      </w:pPr>
    </w:p>
    <w:p w:rsidR="00E62062" w:rsidRDefault="00E62062" w:rsidP="00E92B67">
      <w:pPr>
        <w:spacing w:after="0" w:line="264" w:lineRule="auto"/>
        <w:jc w:val="both"/>
        <w:rPr>
          <w:rFonts w:ascii="Arial" w:hAnsi="Arial" w:cs="Arial"/>
          <w:color w:val="FFFFFF" w:themeColor="background1"/>
        </w:rPr>
      </w:pPr>
    </w:p>
    <w:p w:rsidR="00E62062" w:rsidRDefault="00E62062" w:rsidP="00E92B67">
      <w:pPr>
        <w:spacing w:after="0" w:line="264" w:lineRule="auto"/>
        <w:jc w:val="both"/>
        <w:rPr>
          <w:rFonts w:ascii="Arial" w:hAnsi="Arial" w:cs="Arial"/>
          <w:color w:val="FFFFFF" w:themeColor="background1"/>
        </w:rPr>
      </w:pPr>
    </w:p>
    <w:p w:rsidR="00E62062" w:rsidRPr="009914EC" w:rsidRDefault="00E62062" w:rsidP="00E92B67">
      <w:pPr>
        <w:spacing w:after="0" w:line="264" w:lineRule="auto"/>
        <w:jc w:val="both"/>
        <w:rPr>
          <w:rFonts w:ascii="Arial" w:hAnsi="Arial" w:cs="Arial"/>
          <w:color w:val="FFFFFF" w:themeColor="background1"/>
        </w:rPr>
      </w:pPr>
    </w:p>
    <w:p w:rsidR="00E92B67" w:rsidRDefault="00E92B67" w:rsidP="00E62062">
      <w:pPr>
        <w:spacing w:after="0" w:line="0" w:lineRule="atLeast"/>
        <w:ind w:left="4956" w:firstLine="708"/>
        <w:jc w:val="both"/>
        <w:rPr>
          <w:rFonts w:ascii="Arial" w:hAnsi="Arial" w:cs="Arial"/>
          <w:color w:val="FFFFFF" w:themeColor="background1"/>
        </w:rPr>
      </w:pPr>
    </w:p>
    <w:p w:rsidR="00E92B67" w:rsidRDefault="00E62062" w:rsidP="00E62062">
      <w:pPr>
        <w:spacing w:after="0" w:line="0" w:lineRule="atLeast"/>
        <w:ind w:left="4247"/>
        <w:jc w:val="center"/>
        <w:rPr>
          <w:rFonts w:ascii="Arial" w:hAnsi="Arial" w:cs="Arial"/>
          <w:color w:val="000000"/>
        </w:rPr>
      </w:pPr>
      <w:r>
        <w:rPr>
          <w:rFonts w:ascii="Arial" w:hAnsi="Arial" w:cs="Arial"/>
          <w:color w:val="000000"/>
        </w:rPr>
        <w:t>JUDr. Ing. Petr Bejček</w:t>
      </w:r>
    </w:p>
    <w:p w:rsidR="00E62062" w:rsidRDefault="00E62062" w:rsidP="00E62062">
      <w:pPr>
        <w:spacing w:after="0" w:line="0" w:lineRule="atLeast"/>
        <w:ind w:left="4248"/>
        <w:jc w:val="center"/>
        <w:rPr>
          <w:rFonts w:ascii="Arial" w:hAnsi="Arial" w:cs="Arial"/>
          <w:color w:val="000000"/>
        </w:rPr>
      </w:pPr>
      <w:r>
        <w:rPr>
          <w:rFonts w:ascii="Arial" w:hAnsi="Arial" w:cs="Arial"/>
          <w:color w:val="000000"/>
        </w:rPr>
        <w:t xml:space="preserve"> ředitel</w:t>
      </w:r>
      <w:r w:rsidR="00E92B67">
        <w:rPr>
          <w:rFonts w:ascii="Arial" w:hAnsi="Arial" w:cs="Arial"/>
          <w:color w:val="000000"/>
        </w:rPr>
        <w:t xml:space="preserve"> </w:t>
      </w:r>
    </w:p>
    <w:p w:rsidR="00E62062" w:rsidRDefault="00E62062" w:rsidP="00E62062">
      <w:pPr>
        <w:spacing w:after="0" w:line="0" w:lineRule="atLeast"/>
        <w:ind w:left="4248"/>
        <w:jc w:val="center"/>
        <w:rPr>
          <w:rFonts w:ascii="Arial" w:hAnsi="Arial" w:cs="Arial"/>
          <w:color w:val="000000"/>
        </w:rPr>
      </w:pPr>
      <w:r>
        <w:rPr>
          <w:rFonts w:ascii="Arial" w:hAnsi="Arial" w:cs="Arial"/>
          <w:color w:val="000000"/>
        </w:rPr>
        <w:t>Č</w:t>
      </w:r>
      <w:r w:rsidR="00E92B67">
        <w:rPr>
          <w:rFonts w:ascii="Arial" w:hAnsi="Arial" w:cs="Arial"/>
          <w:color w:val="000000"/>
        </w:rPr>
        <w:t>e</w:t>
      </w:r>
      <w:r>
        <w:rPr>
          <w:rFonts w:ascii="Arial" w:hAnsi="Arial" w:cs="Arial"/>
          <w:color w:val="000000"/>
        </w:rPr>
        <w:t>ské inspekce životního prostře</w:t>
      </w:r>
    </w:p>
    <w:p w:rsidR="00E62062" w:rsidRDefault="00E62062" w:rsidP="00E62062">
      <w:pPr>
        <w:spacing w:after="80" w:line="120" w:lineRule="auto"/>
        <w:ind w:left="4248"/>
        <w:jc w:val="center"/>
        <w:rPr>
          <w:rFonts w:ascii="Arial" w:hAnsi="Arial" w:cs="Arial"/>
          <w:color w:val="000000"/>
        </w:rPr>
      </w:pPr>
    </w:p>
    <w:p w:rsidR="00E62062" w:rsidRDefault="00E62062" w:rsidP="00E206B4">
      <w:pPr>
        <w:spacing w:after="80" w:line="120" w:lineRule="auto"/>
        <w:rPr>
          <w:rFonts w:ascii="Arial" w:hAnsi="Arial" w:cs="Arial"/>
          <w:color w:val="000000"/>
        </w:rPr>
      </w:pPr>
    </w:p>
    <w:p w:rsidR="00E62062" w:rsidRDefault="00E62062" w:rsidP="00E62062">
      <w:pPr>
        <w:spacing w:after="80" w:line="120" w:lineRule="auto"/>
        <w:rPr>
          <w:rFonts w:ascii="Arial" w:hAnsi="Arial" w:cs="Arial"/>
          <w:color w:val="000000"/>
        </w:rPr>
      </w:pPr>
    </w:p>
    <w:p w:rsidR="00E92B67" w:rsidRDefault="00E92B67" w:rsidP="00E92B67">
      <w:pPr>
        <w:pStyle w:val="Nadpis1"/>
        <w:shd w:val="clear" w:color="auto" w:fill="5B9BD5" w:themeFill="accent1"/>
        <w:spacing w:before="360" w:line="240" w:lineRule="auto"/>
        <w:rPr>
          <w:rFonts w:ascii="Arial" w:hAnsi="Arial" w:cs="Arial"/>
          <w:b w:val="0"/>
          <w:color w:val="FFFFFF" w:themeColor="background1"/>
        </w:rPr>
      </w:pPr>
      <w:r>
        <w:rPr>
          <w:rFonts w:ascii="Arial" w:hAnsi="Arial" w:cs="Arial"/>
          <w:b w:val="0"/>
          <w:color w:val="FFFFFF" w:themeColor="background1"/>
        </w:rPr>
        <w:t>Poučení služebního orgánu</w:t>
      </w:r>
    </w:p>
    <w:p w:rsidR="00E92B67" w:rsidRDefault="00E92B67" w:rsidP="00E92B67">
      <w:pPr>
        <w:autoSpaceDE w:val="0"/>
        <w:autoSpaceDN w:val="0"/>
        <w:adjustRightInd w:val="0"/>
        <w:spacing w:after="0" w:line="240" w:lineRule="auto"/>
        <w:rPr>
          <w:rFonts w:eastAsiaTheme="minorHAnsi" w:cs="Calibri"/>
          <w:color w:val="000000"/>
          <w:sz w:val="24"/>
          <w:szCs w:val="24"/>
        </w:rPr>
      </w:pPr>
    </w:p>
    <w:p w:rsidR="00E92B67" w:rsidRDefault="00E92B67" w:rsidP="00E92B67">
      <w:pPr>
        <w:autoSpaceDE w:val="0"/>
        <w:autoSpaceDN w:val="0"/>
        <w:adjustRightInd w:val="0"/>
        <w:spacing w:after="0" w:line="240" w:lineRule="auto"/>
        <w:rPr>
          <w:rFonts w:eastAsiaTheme="minorHAnsi" w:cs="Calibri"/>
          <w:b/>
          <w:color w:val="000000"/>
          <w:sz w:val="24"/>
          <w:szCs w:val="24"/>
        </w:rPr>
      </w:pPr>
      <w:r>
        <w:rPr>
          <w:rFonts w:eastAsiaTheme="minorHAnsi" w:cs="Calibri"/>
          <w:b/>
          <w:color w:val="000000"/>
          <w:sz w:val="24"/>
          <w:szCs w:val="24"/>
        </w:rPr>
        <w:t xml:space="preserve">Poučení o doručování ve výběrovém řízení podle § 24 odst. 11 zákona o státní službě: </w:t>
      </w:r>
    </w:p>
    <w:p w:rsidR="00E92B67" w:rsidRDefault="00E92B67" w:rsidP="00E92B67">
      <w:pPr>
        <w:autoSpaceDE w:val="0"/>
        <w:autoSpaceDN w:val="0"/>
        <w:adjustRightInd w:val="0"/>
        <w:spacing w:after="0" w:line="240" w:lineRule="auto"/>
        <w:rPr>
          <w:rFonts w:eastAsiaTheme="minorHAnsi" w:cs="Calibri"/>
          <w:b/>
          <w:color w:val="000000"/>
          <w:sz w:val="24"/>
          <w:szCs w:val="24"/>
        </w:rPr>
      </w:pPr>
    </w:p>
    <w:p w:rsidR="00E92B67" w:rsidRDefault="00E92B67" w:rsidP="00E92B67">
      <w:pPr>
        <w:autoSpaceDE w:val="0"/>
        <w:autoSpaceDN w:val="0"/>
        <w:adjustRightInd w:val="0"/>
        <w:spacing w:after="0" w:line="240" w:lineRule="auto"/>
        <w:rPr>
          <w:rFonts w:eastAsiaTheme="minorHAnsi" w:cs="Calibri"/>
          <w:color w:val="000000"/>
          <w:sz w:val="24"/>
          <w:szCs w:val="24"/>
        </w:rPr>
      </w:pPr>
      <w:r>
        <w:rPr>
          <w:rFonts w:eastAsiaTheme="minorHAnsi" w:cs="Calibri"/>
          <w:color w:val="000000"/>
          <w:sz w:val="24"/>
          <w:szCs w:val="24"/>
        </w:rPr>
        <w:t>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w:t>
      </w:r>
    </w:p>
    <w:p w:rsidR="00E92B67" w:rsidRDefault="00E92B67" w:rsidP="00E92B67">
      <w:pPr>
        <w:autoSpaceDE w:val="0"/>
        <w:autoSpaceDN w:val="0"/>
        <w:adjustRightInd w:val="0"/>
        <w:spacing w:after="0" w:line="240" w:lineRule="auto"/>
        <w:rPr>
          <w:rFonts w:eastAsiaTheme="minorHAnsi" w:cs="Calibri"/>
          <w:color w:val="000000"/>
          <w:sz w:val="24"/>
          <w:szCs w:val="24"/>
        </w:rPr>
      </w:pPr>
      <w:r>
        <w:rPr>
          <w:rFonts w:eastAsiaTheme="minorHAnsi" w:cs="Calibri"/>
          <w:color w:val="000000"/>
          <w:sz w:val="24"/>
          <w:szCs w:val="24"/>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w:t>
      </w:r>
    </w:p>
    <w:p w:rsidR="00E92B67" w:rsidRDefault="00E92B67" w:rsidP="00E92B67">
      <w:pPr>
        <w:autoSpaceDE w:val="0"/>
        <w:autoSpaceDN w:val="0"/>
        <w:adjustRightInd w:val="0"/>
        <w:spacing w:after="0" w:line="240" w:lineRule="auto"/>
        <w:rPr>
          <w:rFonts w:eastAsiaTheme="minorHAnsi" w:cs="Calibri"/>
          <w:color w:val="000000"/>
          <w:sz w:val="24"/>
          <w:szCs w:val="24"/>
        </w:rPr>
      </w:pPr>
      <w:r>
        <w:rPr>
          <w:rFonts w:eastAsiaTheme="minorHAnsi" w:cs="Calibri"/>
          <w:color w:val="000000"/>
          <w:sz w:val="24"/>
          <w:szCs w:val="24"/>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73589C" w:rsidRPr="00161C94" w:rsidRDefault="0073589C" w:rsidP="002E793C">
      <w:pPr>
        <w:autoSpaceDE w:val="0"/>
        <w:autoSpaceDN w:val="0"/>
        <w:adjustRightInd w:val="0"/>
        <w:spacing w:after="0" w:line="240" w:lineRule="auto"/>
        <w:rPr>
          <w:rFonts w:eastAsiaTheme="minorHAnsi" w:cs="Calibri"/>
          <w:color w:val="000000"/>
          <w:sz w:val="24"/>
          <w:szCs w:val="24"/>
        </w:rPr>
      </w:pPr>
    </w:p>
    <w:p w:rsidR="0073589C" w:rsidRDefault="0073589C" w:rsidP="0073589C">
      <w:pPr>
        <w:autoSpaceDE w:val="0"/>
        <w:autoSpaceDN w:val="0"/>
        <w:rPr>
          <w:rFonts w:eastAsiaTheme="minorHAnsi"/>
          <w:b/>
          <w:bCs/>
          <w:color w:val="000000"/>
          <w:sz w:val="24"/>
          <w:szCs w:val="24"/>
        </w:rPr>
      </w:pPr>
      <w:r>
        <w:rPr>
          <w:b/>
          <w:bCs/>
          <w:color w:val="000000"/>
          <w:sz w:val="24"/>
          <w:szCs w:val="24"/>
        </w:rPr>
        <w:t xml:space="preserve">Poučení o možnosti provedení pohovoru v náhradním termínu podle § 27 odst. 5 zákona o státní službě: </w:t>
      </w:r>
    </w:p>
    <w:p w:rsidR="00150C2C" w:rsidRDefault="0073589C" w:rsidP="00E62062">
      <w:pPr>
        <w:autoSpaceDE w:val="0"/>
        <w:autoSpaceDN w:val="0"/>
        <w:rPr>
          <w:color w:val="000000"/>
          <w:sz w:val="24"/>
          <w:szCs w:val="24"/>
        </w:rPr>
      </w:pPr>
      <w:r>
        <w:rPr>
          <w:color w:val="000000"/>
          <w:sz w:val="24"/>
          <w:szCs w:val="24"/>
        </w:rPr>
        <w:t>Výběrová komise může provést s žadatelem pohovor v náhradním termínu na jeho požádání, pokud provedení pohovoru v náhradním termínu nebrání řádnému plnění úkolů služebního úřadu. Udělení souhlasu podle § 27 odst. 5 věta první zákona o státní službě se nevyžaduje.</w:t>
      </w:r>
    </w:p>
    <w:p w:rsidR="00E206B4" w:rsidRDefault="00E206B4" w:rsidP="00E206B4">
      <w:pPr>
        <w:autoSpaceDE w:val="0"/>
        <w:autoSpaceDN w:val="0"/>
        <w:adjustRightInd w:val="0"/>
        <w:spacing w:after="0" w:line="240" w:lineRule="auto"/>
        <w:rPr>
          <w:rFonts w:eastAsiaTheme="minorHAnsi" w:cs="Calibri"/>
          <w:color w:val="000000"/>
          <w:sz w:val="24"/>
          <w:szCs w:val="24"/>
        </w:rPr>
      </w:pPr>
      <w:r w:rsidRPr="00D77818">
        <w:rPr>
          <w:rFonts w:eastAsiaTheme="minorHAnsi" w:cs="Calibri"/>
          <w:color w:val="000000"/>
          <w:sz w:val="24"/>
          <w:szCs w:val="24"/>
          <w:u w:val="single"/>
        </w:rPr>
        <w:t>Bližší informace poskytne</w:t>
      </w:r>
      <w:r>
        <w:rPr>
          <w:rFonts w:eastAsiaTheme="minorHAnsi" w:cs="Calibri"/>
          <w:color w:val="000000"/>
          <w:sz w:val="24"/>
          <w:szCs w:val="24"/>
        </w:rPr>
        <w:t>:</w:t>
      </w:r>
    </w:p>
    <w:p w:rsidR="00E206B4" w:rsidRPr="00E206B4" w:rsidRDefault="00E206B4" w:rsidP="00E206B4">
      <w:pPr>
        <w:autoSpaceDE w:val="0"/>
        <w:autoSpaceDN w:val="0"/>
        <w:adjustRightInd w:val="0"/>
        <w:spacing w:after="0" w:line="240" w:lineRule="auto"/>
        <w:rPr>
          <w:rFonts w:eastAsiaTheme="minorHAnsi" w:cs="Calibri"/>
          <w:i/>
          <w:color w:val="000000"/>
          <w:sz w:val="24"/>
          <w:szCs w:val="24"/>
        </w:rPr>
      </w:pPr>
      <w:r>
        <w:rPr>
          <w:rFonts w:eastAsiaTheme="minorHAnsi" w:cs="Calibri"/>
          <w:i/>
          <w:color w:val="000000"/>
          <w:sz w:val="24"/>
          <w:szCs w:val="24"/>
        </w:rPr>
        <w:t>Mgr. Eliška Gřešková</w:t>
      </w:r>
      <w:r w:rsidRPr="00D77818">
        <w:rPr>
          <w:rFonts w:eastAsiaTheme="minorHAnsi" w:cs="Calibri"/>
          <w:i/>
          <w:color w:val="000000"/>
          <w:sz w:val="24"/>
          <w:szCs w:val="24"/>
        </w:rPr>
        <w:t xml:space="preserve">, tel.: </w:t>
      </w:r>
      <w:r>
        <w:rPr>
          <w:rFonts w:eastAsiaTheme="minorHAnsi" w:cs="Calibri"/>
          <w:i/>
          <w:color w:val="000000"/>
          <w:sz w:val="24"/>
          <w:szCs w:val="24"/>
        </w:rPr>
        <w:t>604 228 149</w:t>
      </w:r>
      <w:r w:rsidRPr="00D77818">
        <w:rPr>
          <w:rFonts w:eastAsiaTheme="minorHAnsi" w:cs="Calibri"/>
          <w:i/>
          <w:color w:val="000000"/>
          <w:sz w:val="24"/>
          <w:szCs w:val="24"/>
        </w:rPr>
        <w:t>, e-mail:</w:t>
      </w:r>
      <w:r>
        <w:rPr>
          <w:rFonts w:eastAsiaTheme="minorHAnsi" w:cs="Calibri"/>
          <w:i/>
          <w:color w:val="000000"/>
          <w:sz w:val="24"/>
          <w:szCs w:val="24"/>
        </w:rPr>
        <w:t xml:space="preserve"> </w:t>
      </w:r>
      <w:hyperlink r:id="rId9" w:history="1">
        <w:r w:rsidRPr="00C341A1">
          <w:rPr>
            <w:rStyle w:val="Hypertextovodkaz"/>
            <w:rFonts w:eastAsiaTheme="minorHAnsi" w:cs="Calibri"/>
            <w:i/>
            <w:sz w:val="24"/>
            <w:szCs w:val="24"/>
          </w:rPr>
          <w:t>eliska.greskova@cizp.cz</w:t>
        </w:r>
      </w:hyperlink>
    </w:p>
    <w:sectPr w:rsidR="00E206B4" w:rsidRPr="00E206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B67" w:rsidRDefault="00E92B67" w:rsidP="00E92B67">
      <w:pPr>
        <w:spacing w:after="0" w:line="240" w:lineRule="auto"/>
      </w:pPr>
      <w:r>
        <w:separator/>
      </w:r>
    </w:p>
  </w:endnote>
  <w:endnote w:type="continuationSeparator" w:id="0">
    <w:p w:rsidR="00E92B67" w:rsidRDefault="00E92B67" w:rsidP="00E92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B67" w:rsidRDefault="00E92B67" w:rsidP="00E92B67">
      <w:pPr>
        <w:spacing w:after="0" w:line="240" w:lineRule="auto"/>
      </w:pPr>
      <w:r>
        <w:separator/>
      </w:r>
    </w:p>
  </w:footnote>
  <w:footnote w:type="continuationSeparator" w:id="0">
    <w:p w:rsidR="00E92B67" w:rsidRDefault="00E92B67" w:rsidP="00E92B67">
      <w:pPr>
        <w:spacing w:after="0" w:line="240" w:lineRule="auto"/>
      </w:pPr>
      <w:r>
        <w:continuationSeparator/>
      </w:r>
    </w:p>
  </w:footnote>
  <w:footnote w:id="1">
    <w:p w:rsidR="00E92B67" w:rsidRDefault="00E92B67" w:rsidP="00E92B67">
      <w:pPr>
        <w:pStyle w:val="Textpoznpodarou"/>
        <w:spacing w:after="0"/>
        <w:jc w:val="both"/>
        <w:rPr>
          <w:rFonts w:ascii="Arial" w:hAnsi="Arial" w:cs="Arial"/>
          <w:sz w:val="16"/>
          <w:szCs w:val="16"/>
          <w:lang w:val="cs-CZ"/>
        </w:rPr>
      </w:pPr>
      <w:r>
        <w:rPr>
          <w:rStyle w:val="Znakapoznpodarou"/>
          <w:rFonts w:ascii="Arial" w:hAnsi="Arial" w:cs="Arial"/>
          <w:sz w:val="16"/>
          <w:szCs w:val="16"/>
        </w:rPr>
        <w:footnoteRef/>
      </w:r>
      <w:r>
        <w:rPr>
          <w:rFonts w:ascii="Arial" w:hAnsi="Arial" w:cs="Arial"/>
          <w:sz w:val="16"/>
          <w:szCs w:val="16"/>
        </w:rPr>
        <w:t xml:space="preserve"> Formulář</w:t>
      </w:r>
      <w:r>
        <w:rPr>
          <w:rFonts w:ascii="Arial" w:hAnsi="Arial" w:cs="Arial"/>
          <w:sz w:val="16"/>
          <w:szCs w:val="16"/>
          <w:lang w:val="cs-CZ"/>
        </w:rPr>
        <w:t xml:space="preserve"> žádosti</w:t>
      </w:r>
      <w:r>
        <w:rPr>
          <w:rFonts w:ascii="Arial" w:hAnsi="Arial" w:cs="Arial"/>
          <w:sz w:val="16"/>
          <w:szCs w:val="16"/>
        </w:rPr>
        <w:t xml:space="preserve"> </w:t>
      </w:r>
      <w:r>
        <w:rPr>
          <w:rFonts w:ascii="Arial" w:hAnsi="Arial" w:cs="Arial"/>
          <w:sz w:val="16"/>
          <w:szCs w:val="16"/>
          <w:lang w:val="cs-CZ"/>
        </w:rPr>
        <w:t>tvoří přílohu č. 1 tohoto oznámení</w:t>
      </w:r>
    </w:p>
  </w:footnote>
  <w:footnote w:id="2">
    <w:p w:rsidR="00E92B67" w:rsidRDefault="00E92B67" w:rsidP="00E92B67">
      <w:pPr>
        <w:ind w:left="284" w:hanging="284"/>
        <w:rPr>
          <w:rFonts w:cs="Arial"/>
          <w:i/>
          <w:iCs/>
          <w:color w:val="000000" w:themeColor="text1"/>
          <w:sz w:val="18"/>
          <w:szCs w:val="18"/>
        </w:rPr>
      </w:pPr>
      <w:r>
        <w:rPr>
          <w:rStyle w:val="Znakapoznpodarou"/>
          <w:rFonts w:cs="Arial"/>
          <w:i/>
          <w:iCs/>
          <w:color w:val="000000" w:themeColor="text1"/>
          <w:sz w:val="18"/>
          <w:szCs w:val="18"/>
        </w:rPr>
        <w:footnoteRef/>
      </w:r>
      <w:r>
        <w:rPr>
          <w:rFonts w:cs="Arial"/>
          <w:i/>
          <w:iCs/>
          <w:color w:val="000000" w:themeColor="text1"/>
          <w:sz w:val="18"/>
          <w:szCs w:val="18"/>
        </w:rPr>
        <w:tab/>
        <w:t>Splnění tohoto předpokladu se podle § 26 odst. 1 věta první zákona o státní službě dokládá příslušnými listinami, tj. průkazem totožnosti nebo osvědčením o státním občanství. Při podání žádosti lze podle § 26 odst. 2 zákona o státní službě doložit pouze písemné čestné prohlášení o státním občanství (je již zahrnuto ve formuláři žádosti, kde stačí doplnit příslušnou kolonku); uvedenou listinu je žadatel v takovém případě povinen doložit následně, nejpozději před konáním pohovoru.</w:t>
      </w:r>
    </w:p>
  </w:footnote>
  <w:footnote w:id="3">
    <w:p w:rsidR="00E92B67" w:rsidRDefault="00E92B67" w:rsidP="00E92B67">
      <w:pPr>
        <w:ind w:left="284" w:hanging="284"/>
        <w:rPr>
          <w:rFonts w:cs="Arial"/>
          <w:i/>
          <w:iCs/>
          <w:color w:val="000000" w:themeColor="text1"/>
          <w:sz w:val="18"/>
          <w:szCs w:val="18"/>
        </w:rPr>
      </w:pPr>
      <w:r>
        <w:rPr>
          <w:rStyle w:val="Znakapoznpodarou"/>
          <w:rFonts w:cs="Arial"/>
          <w:i/>
          <w:iCs/>
          <w:color w:val="000000" w:themeColor="text1"/>
          <w:sz w:val="18"/>
          <w:szCs w:val="18"/>
        </w:rPr>
        <w:footnoteRef/>
      </w:r>
      <w:r>
        <w:rPr>
          <w:rFonts w:cs="Arial"/>
          <w:i/>
          <w:iCs/>
          <w:color w:val="000000" w:themeColor="text1"/>
          <w:sz w:val="18"/>
          <w:szCs w:val="18"/>
        </w:rPr>
        <w:tab/>
        <w:t xml:space="preserve">Žadatel, který není státním občanem České republiky, musí zkouškou u osoby, která jako plnoprávný člen Asociace jazykových zkušebních institucí v Evropě uskutečňuje touto asociací certifikovanou zkoušku z českého jazyka jako cizího jazyka, prokázat znalost českého jazyka; to neplatí, doloží-li, že absolvoval alespoň po dobu 3 školních roků základní, střední nebo vysokou školu, na kterých byl vyučovacím jazykem český jazyk. Splnění tohoto předpokladu se dokládá příslušnou listinou. </w:t>
      </w:r>
    </w:p>
  </w:footnote>
  <w:footnote w:id="4">
    <w:p w:rsidR="00E92B67" w:rsidRDefault="00E92B67" w:rsidP="00E92B67">
      <w:pPr>
        <w:pStyle w:val="Textpoznpodarou"/>
        <w:ind w:left="284" w:hanging="284"/>
        <w:rPr>
          <w:rFonts w:cs="Arial"/>
          <w:i/>
          <w:iCs/>
          <w:sz w:val="18"/>
          <w:szCs w:val="18"/>
          <w:lang w:val="cs-CZ"/>
        </w:rPr>
      </w:pPr>
      <w:r>
        <w:rPr>
          <w:rStyle w:val="Znakapoznpodarou"/>
          <w:rFonts w:cs="Arial"/>
          <w:i/>
          <w:iCs/>
          <w:sz w:val="18"/>
          <w:szCs w:val="18"/>
        </w:rPr>
        <w:footnoteRef/>
      </w:r>
      <w:r>
        <w:rPr>
          <w:rFonts w:cs="Arial"/>
          <w:i/>
          <w:iCs/>
          <w:sz w:val="18"/>
          <w:szCs w:val="18"/>
        </w:rPr>
        <w:tab/>
      </w:r>
      <w:r>
        <w:rPr>
          <w:rFonts w:cs="Arial"/>
          <w:i/>
          <w:iCs/>
          <w:sz w:val="18"/>
          <w:szCs w:val="18"/>
          <w:lang w:val="cs-CZ"/>
        </w:rPr>
        <w:t>Splnění tohoto předpokladu se podle § 26 odst. 1 věta šestá zákona o státní službě dokládá písemným čestným prohlášením. Toto prohlášení je součástí formuláře žádosti.</w:t>
      </w:r>
    </w:p>
  </w:footnote>
  <w:footnote w:id="5">
    <w:p w:rsidR="00E92B67" w:rsidRDefault="00E92B67" w:rsidP="00E92B67">
      <w:pPr>
        <w:pStyle w:val="Textpoznpodarou"/>
        <w:ind w:left="284" w:hanging="284"/>
        <w:rPr>
          <w:rFonts w:cs="Arial"/>
          <w:i/>
          <w:iCs/>
          <w:sz w:val="18"/>
          <w:szCs w:val="18"/>
          <w:lang w:val="cs-CZ"/>
        </w:rPr>
      </w:pPr>
      <w:r>
        <w:rPr>
          <w:rStyle w:val="Znakapoznpodarou"/>
          <w:rFonts w:cs="Arial"/>
          <w:i/>
          <w:iCs/>
          <w:sz w:val="18"/>
          <w:szCs w:val="18"/>
        </w:rPr>
        <w:footnoteRef/>
      </w:r>
      <w:r>
        <w:rPr>
          <w:rFonts w:cs="Arial"/>
          <w:i/>
          <w:iCs/>
          <w:sz w:val="18"/>
          <w:szCs w:val="18"/>
        </w:rPr>
        <w:tab/>
        <w:t>Splnění tohoto předpokladu se podle § 26 odst. 1 věta druhá zákona o státní službě dokládá výpisem z evidence Rejstříku trestů, který nesmí být starší než 3 měsíce. Pokud žadatel do žádosti poskytne údaje nutné k obstarání výpisu z evidence Rejstříku trestů</w:t>
      </w:r>
      <w:r>
        <w:rPr>
          <w:rFonts w:cs="Arial"/>
          <w:i/>
          <w:iCs/>
          <w:sz w:val="18"/>
          <w:szCs w:val="18"/>
          <w:lang w:val="cs-CZ"/>
        </w:rPr>
        <w:t>, není již povinen výpis z evidence Rejstříku trestů doložit, neboť si ho služební orgán vyžádá na základě poskytnutých údajů přímo od Rejstříku trestů. Rozsah údajů nutných pro obstarání výpisu z evidence Rejstříku trestů je uveden ve formuláři žádosti.</w:t>
      </w:r>
    </w:p>
    <w:p w:rsidR="00E92B67" w:rsidRDefault="00E92B67" w:rsidP="00E92B67">
      <w:pPr>
        <w:pStyle w:val="Textpoznpodarou"/>
        <w:ind w:left="284"/>
        <w:rPr>
          <w:rFonts w:cs="Arial"/>
          <w:i/>
          <w:iCs/>
          <w:sz w:val="18"/>
          <w:szCs w:val="18"/>
          <w:lang w:val="cs-CZ"/>
        </w:rPr>
      </w:pPr>
      <w:r>
        <w:rPr>
          <w:rFonts w:cs="Arial"/>
          <w:i/>
          <w:iCs/>
          <w:sz w:val="18"/>
          <w:szCs w:val="18"/>
          <w:lang w:val="cs-CZ"/>
        </w:rPr>
        <w:t>Není-li žadatel státním občanem České republiky, je povinen doložit bezúhonnost obdobným dokladem o bezúhonnosti. Podle § 26 odst. 1 zákona o státní službě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6">
    <w:p w:rsidR="00E92B67" w:rsidRDefault="00E92B67" w:rsidP="00E92B67">
      <w:pPr>
        <w:pStyle w:val="Textpoznpodarou"/>
        <w:ind w:left="284" w:hanging="284"/>
        <w:rPr>
          <w:rFonts w:cs="Arial"/>
          <w:i/>
          <w:iCs/>
          <w:sz w:val="18"/>
          <w:szCs w:val="18"/>
          <w:lang w:val="cs-CZ"/>
        </w:rPr>
      </w:pPr>
      <w:r>
        <w:rPr>
          <w:rStyle w:val="Znakapoznpodarou"/>
          <w:rFonts w:cs="Arial"/>
          <w:i/>
          <w:iCs/>
          <w:sz w:val="18"/>
          <w:szCs w:val="18"/>
        </w:rPr>
        <w:footnoteRef/>
      </w:r>
      <w:r>
        <w:rPr>
          <w:rFonts w:cs="Arial"/>
          <w:i/>
          <w:iCs/>
          <w:sz w:val="18"/>
          <w:szCs w:val="18"/>
        </w:rPr>
        <w:tab/>
        <w:t>Splnění tohoto předpokladu se podle § 26 odst. 1 věta první zákona o státní službě dokládá příslušnými listinami, tj. originálem nebo úředně ověřenou kopií dokladu o dosaženém vzdělání (výučního listu / maturitního vysvědčení / vysokoškolského diplomu). Při podání žádosti lze podle § 26 odst. 2 zákona o státní službě doložit pouze písemné čestné prohlášení o dosaženém vzdělání</w:t>
      </w:r>
      <w:r>
        <w:rPr>
          <w:rFonts w:cs="Arial"/>
          <w:i/>
          <w:iCs/>
          <w:sz w:val="18"/>
          <w:szCs w:val="18"/>
          <w:lang w:val="cs-CZ"/>
        </w:rPr>
        <w:t>. Písemné čestné prohlášení o dosaženém vzdělání je zahrnuto ve formuláři žádosti; uvedenou listinu lze v takovém případě doložit následně, nejpozději před konáním pohovoru.</w:t>
      </w:r>
    </w:p>
  </w:footnote>
  <w:footnote w:id="7">
    <w:p w:rsidR="00E92B67" w:rsidRDefault="00E92B67" w:rsidP="00E92B67">
      <w:pPr>
        <w:pStyle w:val="Textpoznpodarou"/>
        <w:ind w:left="284" w:hanging="284"/>
        <w:rPr>
          <w:rFonts w:cs="Arial"/>
          <w:i/>
          <w:iCs/>
          <w:sz w:val="18"/>
          <w:szCs w:val="18"/>
          <w:lang w:val="cs-CZ"/>
        </w:rPr>
      </w:pPr>
      <w:r>
        <w:rPr>
          <w:rStyle w:val="Znakapoznpodarou"/>
          <w:rFonts w:cs="Arial"/>
          <w:i/>
          <w:iCs/>
          <w:sz w:val="18"/>
          <w:szCs w:val="18"/>
        </w:rPr>
        <w:footnoteRef/>
      </w:r>
      <w:r>
        <w:rPr>
          <w:rFonts w:cs="Arial"/>
          <w:i/>
          <w:iCs/>
          <w:sz w:val="18"/>
          <w:szCs w:val="18"/>
        </w:rPr>
        <w:tab/>
        <w:t>Splnění tohoto předpokladu se podle § 26 odst. 3 zákona o státní službě dokládá písemným čestným prohlášením</w:t>
      </w:r>
      <w:r>
        <w:rPr>
          <w:rFonts w:cs="Arial"/>
          <w:i/>
          <w:iCs/>
          <w:sz w:val="18"/>
          <w:szCs w:val="18"/>
          <w:lang w:val="cs-CZ"/>
        </w:rPr>
        <w:t>, které je zahrnuto ve formuláři žádosti.</w:t>
      </w:r>
      <w:r>
        <w:rPr>
          <w:i/>
          <w:iCs/>
          <w:sz w:val="18"/>
          <w:szCs w:val="18"/>
        </w:rPr>
        <w:t xml:space="preserve"> </w:t>
      </w:r>
      <w:r>
        <w:rPr>
          <w:rFonts w:cs="Arial"/>
          <w:i/>
          <w:iCs/>
          <w:sz w:val="18"/>
          <w:szCs w:val="18"/>
          <w:lang w:val="cs-CZ"/>
        </w:rPr>
        <w:t>U nejvhodnějšího žadatele vybraného podle § 28 odst. 2 nebo 3 zákona o státní službě služební orgán ověří splnění tohoto předpokladu zajištěním vstupní lékařské prohlídky podle zákona o specifických lékařských službách.</w:t>
      </w:r>
    </w:p>
  </w:footnote>
  <w:footnote w:id="8">
    <w:p w:rsidR="00E92B67" w:rsidRDefault="00E92B67" w:rsidP="00E92B67">
      <w:pPr>
        <w:pStyle w:val="Textpoznpodarou"/>
        <w:ind w:left="284" w:hanging="284"/>
        <w:rPr>
          <w:rFonts w:cs="Arial"/>
          <w:i/>
          <w:iCs/>
          <w:sz w:val="18"/>
          <w:szCs w:val="18"/>
          <w:lang w:val="cs-CZ"/>
        </w:rPr>
      </w:pPr>
      <w:r>
        <w:rPr>
          <w:rStyle w:val="Znakapoznpodarou"/>
          <w:i/>
          <w:iCs/>
          <w:sz w:val="18"/>
          <w:szCs w:val="18"/>
        </w:rPr>
        <w:footnoteRef/>
      </w:r>
      <w:r>
        <w:rPr>
          <w:rFonts w:cs="Arial"/>
          <w:i/>
          <w:iCs/>
          <w:sz w:val="18"/>
          <w:szCs w:val="18"/>
          <w:lang w:val="cs-CZ"/>
        </w:rPr>
        <w:tab/>
        <w:t xml:space="preserve">V životopisu žadatel </w:t>
      </w:r>
      <w:r>
        <w:rPr>
          <w:rFonts w:cs="Arial"/>
          <w:i/>
          <w:iCs/>
          <w:sz w:val="18"/>
          <w:szCs w:val="18"/>
        </w:rPr>
        <w:t>uvede údaje o své dosavadní praxi a o znalostech a dovednostech týkajících se služebního místa, jehož se</w:t>
      </w:r>
      <w:r>
        <w:rPr>
          <w:rFonts w:cs="Arial"/>
          <w:i/>
          <w:iCs/>
          <w:sz w:val="18"/>
          <w:szCs w:val="18"/>
          <w:lang w:val="cs-CZ"/>
        </w:rPr>
        <w:t> </w:t>
      </w:r>
      <w:r>
        <w:rPr>
          <w:rFonts w:cs="Arial"/>
          <w:i/>
          <w:iCs/>
          <w:sz w:val="18"/>
          <w:szCs w:val="18"/>
        </w:rPr>
        <w:t>výběrové řízení týká</w:t>
      </w:r>
      <w:r>
        <w:rPr>
          <w:rFonts w:cs="Arial"/>
          <w:i/>
          <w:iCs/>
          <w:sz w:val="18"/>
          <w:szCs w:val="18"/>
          <w:lang w:val="cs-CZ"/>
        </w:rPr>
        <w:t>.</w:t>
      </w:r>
      <w:r>
        <w:rPr>
          <w:i/>
          <w:iCs/>
          <w:sz w:val="18"/>
          <w:szCs w:val="18"/>
        </w:rPr>
        <w:t xml:space="preserve"> </w:t>
      </w:r>
      <w:r>
        <w:rPr>
          <w:rFonts w:cs="Arial"/>
          <w:i/>
          <w:iCs/>
          <w:sz w:val="18"/>
          <w:szCs w:val="18"/>
          <w:lang w:val="cs-CZ"/>
        </w:rPr>
        <w:t>Nedoložení životopisu je jedním z důvodů pro vyřazení žádosti.</w:t>
      </w:r>
    </w:p>
    <w:p w:rsidR="00E92B67" w:rsidRDefault="00E92B67" w:rsidP="00E92B67">
      <w:pPr>
        <w:pStyle w:val="Textpoznpodarou"/>
        <w:ind w:left="284" w:hanging="284"/>
        <w:rPr>
          <w:rFonts w:cs="Arial"/>
          <w:i/>
          <w:iCs/>
          <w:sz w:val="18"/>
          <w:szCs w:val="18"/>
          <w:lang w:val="cs-CZ"/>
        </w:rPr>
      </w:pPr>
    </w:p>
    <w:p w:rsidR="00E92B67" w:rsidRDefault="00E92B67" w:rsidP="00E92B67">
      <w:pPr>
        <w:pStyle w:val="Textpoznpodarou"/>
        <w:ind w:left="284" w:hanging="284"/>
        <w:rPr>
          <w:rFonts w:cs="Arial"/>
          <w:i/>
          <w:iCs/>
          <w:sz w:val="18"/>
          <w:szCs w:val="18"/>
          <w:lang w:val="cs-C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D2817"/>
    <w:multiLevelType w:val="hybridMultilevel"/>
    <w:tmpl w:val="8C72534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E2006C"/>
    <w:multiLevelType w:val="hybridMultilevel"/>
    <w:tmpl w:val="43C2DA66"/>
    <w:lvl w:ilvl="0" w:tplc="853CF61C">
      <w:start w:val="2"/>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294B6FD9"/>
    <w:multiLevelType w:val="hybridMultilevel"/>
    <w:tmpl w:val="53F8C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202B44"/>
    <w:multiLevelType w:val="hybridMultilevel"/>
    <w:tmpl w:val="E19A81BC"/>
    <w:lvl w:ilvl="0" w:tplc="04050001">
      <w:start w:val="1"/>
      <w:numFmt w:val="bullet"/>
      <w:lvlText w:val=""/>
      <w:lvlJc w:val="left"/>
      <w:pPr>
        <w:ind w:left="1070"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502" w:hanging="360"/>
      </w:pPr>
      <w:rPr>
        <w:rFonts w:hint="default"/>
      </w:r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4" w15:restartNumberingAfterBreak="0">
    <w:nsid w:val="462B1FE9"/>
    <w:multiLevelType w:val="hybridMultilevel"/>
    <w:tmpl w:val="98768DF0"/>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5" w15:restartNumberingAfterBreak="1">
    <w:nsid w:val="590263FE"/>
    <w:multiLevelType w:val="hybridMultilevel"/>
    <w:tmpl w:val="6CF2000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C7E08B1"/>
    <w:multiLevelType w:val="hybridMultilevel"/>
    <w:tmpl w:val="38F2EB8A"/>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7" w15:restartNumberingAfterBreak="0">
    <w:nsid w:val="5EBC0C83"/>
    <w:multiLevelType w:val="hybridMultilevel"/>
    <w:tmpl w:val="78AAA902"/>
    <w:lvl w:ilvl="0" w:tplc="04050011">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8" w15:restartNumberingAfterBreak="0">
    <w:nsid w:val="609A5232"/>
    <w:multiLevelType w:val="hybridMultilevel"/>
    <w:tmpl w:val="2AC2D2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D76E2D"/>
    <w:multiLevelType w:val="hybridMultilevel"/>
    <w:tmpl w:val="804E9390"/>
    <w:lvl w:ilvl="0" w:tplc="A1CA42AE">
      <w:start w:val="1"/>
      <w:numFmt w:val="lowerLetter"/>
      <w:lvlText w:val="%1)"/>
      <w:lvlJc w:val="left"/>
      <w:pPr>
        <w:ind w:left="1004" w:hanging="360"/>
      </w:pPr>
      <w:rPr>
        <w:rFonts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6B1A0682"/>
    <w:multiLevelType w:val="hybridMultilevel"/>
    <w:tmpl w:val="5DD8AF54"/>
    <w:lvl w:ilvl="0" w:tplc="B15A5E66">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72184295"/>
    <w:multiLevelType w:val="hybridMultilevel"/>
    <w:tmpl w:val="7BACE684"/>
    <w:lvl w:ilvl="0" w:tplc="04050001">
      <w:start w:val="1"/>
      <w:numFmt w:val="bullet"/>
      <w:lvlText w:val=""/>
      <w:lvlJc w:val="left"/>
      <w:pPr>
        <w:ind w:left="1080" w:hanging="360"/>
      </w:pPr>
      <w:rPr>
        <w:rFonts w:ascii="Symbol" w:hAnsi="Symbol"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15:restartNumberingAfterBreak="0">
    <w:nsid w:val="7A52637D"/>
    <w:multiLevelType w:val="hybridMultilevel"/>
    <w:tmpl w:val="1DD621FC"/>
    <w:lvl w:ilvl="0" w:tplc="425A0A94">
      <w:start w:val="1"/>
      <w:numFmt w:val="lowerLetter"/>
      <w:lvlText w:val="%1)"/>
      <w:lvlJc w:val="left"/>
      <w:pPr>
        <w:ind w:left="644" w:hanging="360"/>
      </w:pPr>
      <w:rPr>
        <w:rFonts w:ascii="Arial" w:eastAsia="Calibri" w:hAnsi="Arial" w:cs="Arial"/>
        <w:b/>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4"/>
  </w:num>
  <w:num w:numId="10">
    <w:abstractNumId w:val="8"/>
  </w:num>
  <w:num w:numId="11">
    <w:abstractNumId w:val="3"/>
  </w:num>
  <w:num w:numId="12">
    <w:abstractNumId w:val="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67"/>
    <w:rsid w:val="00031A2A"/>
    <w:rsid w:val="000924F7"/>
    <w:rsid w:val="00150C2C"/>
    <w:rsid w:val="00154B3C"/>
    <w:rsid w:val="00161C94"/>
    <w:rsid w:val="00226386"/>
    <w:rsid w:val="002E793C"/>
    <w:rsid w:val="00647909"/>
    <w:rsid w:val="00733512"/>
    <w:rsid w:val="0073589C"/>
    <w:rsid w:val="0090069F"/>
    <w:rsid w:val="009914EC"/>
    <w:rsid w:val="00A000F5"/>
    <w:rsid w:val="00A1057C"/>
    <w:rsid w:val="00A1343D"/>
    <w:rsid w:val="00A87423"/>
    <w:rsid w:val="00D623E6"/>
    <w:rsid w:val="00DB2746"/>
    <w:rsid w:val="00E206B4"/>
    <w:rsid w:val="00E62062"/>
    <w:rsid w:val="00E92B67"/>
    <w:rsid w:val="00EC036F"/>
    <w:rsid w:val="00F430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DAC3"/>
  <w15:chartTrackingRefBased/>
  <w15:docId w15:val="{BFCC7E64-3C1B-4388-9435-88076418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2B67"/>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E92B67"/>
    <w:pPr>
      <w:spacing w:before="120" w:after="0" w:line="360" w:lineRule="auto"/>
      <w:jc w:val="both"/>
      <w:outlineLvl w:val="0"/>
    </w:pPr>
    <w:rPr>
      <w:rFonts w:asciiTheme="minorHAnsi" w:hAnsiTheme="minorHAns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92B67"/>
    <w:rPr>
      <w:rFonts w:eastAsia="Calibri" w:cstheme="minorHAnsi"/>
      <w:b/>
      <w:bCs/>
      <w:sz w:val="24"/>
      <w:szCs w:val="24"/>
    </w:rPr>
  </w:style>
  <w:style w:type="character" w:styleId="Hypertextovodkaz">
    <w:name w:val="Hyperlink"/>
    <w:basedOn w:val="Standardnpsmoodstavce"/>
    <w:uiPriority w:val="99"/>
    <w:unhideWhenUsed/>
    <w:rsid w:val="00E92B67"/>
    <w:rPr>
      <w:color w:val="0000FF"/>
      <w:u w:val="single"/>
    </w:rPr>
  </w:style>
  <w:style w:type="paragraph" w:styleId="Textpoznpodarou">
    <w:name w:val="footnote text"/>
    <w:basedOn w:val="Normln"/>
    <w:link w:val="TextpoznpodarouChar"/>
    <w:uiPriority w:val="99"/>
    <w:semiHidden/>
    <w:unhideWhenUsed/>
    <w:rsid w:val="00E92B67"/>
    <w:rPr>
      <w:sz w:val="20"/>
      <w:szCs w:val="20"/>
      <w:lang w:val="x-none"/>
    </w:rPr>
  </w:style>
  <w:style w:type="character" w:customStyle="1" w:styleId="TextpoznpodarouChar">
    <w:name w:val="Text pozn. pod čarou Char"/>
    <w:basedOn w:val="Standardnpsmoodstavce"/>
    <w:link w:val="Textpoznpodarou"/>
    <w:uiPriority w:val="99"/>
    <w:semiHidden/>
    <w:rsid w:val="00E92B67"/>
    <w:rPr>
      <w:rFonts w:ascii="Calibri" w:eastAsia="Calibri" w:hAnsi="Calibri" w:cs="Times New Roman"/>
      <w:sz w:val="20"/>
      <w:szCs w:val="20"/>
      <w:lang w:val="x-none"/>
    </w:rPr>
  </w:style>
  <w:style w:type="paragraph" w:styleId="Odstavecseseznamem">
    <w:name w:val="List Paragraph"/>
    <w:basedOn w:val="Normln"/>
    <w:uiPriority w:val="34"/>
    <w:qFormat/>
    <w:rsid w:val="00E92B67"/>
    <w:pPr>
      <w:ind w:left="720"/>
      <w:contextualSpacing/>
    </w:pPr>
  </w:style>
  <w:style w:type="character" w:styleId="Znakapoznpodarou">
    <w:name w:val="footnote reference"/>
    <w:uiPriority w:val="99"/>
    <w:semiHidden/>
    <w:unhideWhenUsed/>
    <w:rsid w:val="00E92B67"/>
    <w:rPr>
      <w:vertAlign w:val="superscript"/>
    </w:rPr>
  </w:style>
  <w:style w:type="paragraph" w:styleId="Textbubliny">
    <w:name w:val="Balloon Text"/>
    <w:basedOn w:val="Normln"/>
    <w:link w:val="TextbublinyChar"/>
    <w:uiPriority w:val="99"/>
    <w:semiHidden/>
    <w:unhideWhenUsed/>
    <w:rsid w:val="00A134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343D"/>
    <w:rPr>
      <w:rFonts w:ascii="Segoe UI" w:eastAsia="Calibri" w:hAnsi="Segoe UI" w:cs="Segoe UI"/>
      <w:sz w:val="18"/>
      <w:szCs w:val="18"/>
    </w:rPr>
  </w:style>
  <w:style w:type="paragraph" w:styleId="Textkomente">
    <w:name w:val="annotation text"/>
    <w:basedOn w:val="Normln"/>
    <w:link w:val="TextkomenteChar"/>
    <w:uiPriority w:val="99"/>
    <w:semiHidden/>
    <w:unhideWhenUsed/>
    <w:rsid w:val="00647909"/>
    <w:rPr>
      <w:sz w:val="20"/>
      <w:szCs w:val="20"/>
      <w:lang w:val="x-none"/>
    </w:rPr>
  </w:style>
  <w:style w:type="character" w:customStyle="1" w:styleId="TextkomenteChar">
    <w:name w:val="Text komentáře Char"/>
    <w:basedOn w:val="Standardnpsmoodstavce"/>
    <w:link w:val="Textkomente"/>
    <w:uiPriority w:val="99"/>
    <w:semiHidden/>
    <w:rsid w:val="00647909"/>
    <w:rPr>
      <w:rFonts w:ascii="Calibri" w:eastAsia="Calibri" w:hAnsi="Calibri"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10699">
      <w:bodyDiv w:val="1"/>
      <w:marLeft w:val="0"/>
      <w:marRight w:val="0"/>
      <w:marTop w:val="0"/>
      <w:marBottom w:val="0"/>
      <w:divBdr>
        <w:top w:val="none" w:sz="0" w:space="0" w:color="auto"/>
        <w:left w:val="none" w:sz="0" w:space="0" w:color="auto"/>
        <w:bottom w:val="none" w:sz="0" w:space="0" w:color="auto"/>
        <w:right w:val="none" w:sz="0" w:space="0" w:color="auto"/>
      </w:divBdr>
    </w:div>
    <w:div w:id="1188257524">
      <w:bodyDiv w:val="1"/>
      <w:marLeft w:val="0"/>
      <w:marRight w:val="0"/>
      <w:marTop w:val="0"/>
      <w:marBottom w:val="0"/>
      <w:divBdr>
        <w:top w:val="none" w:sz="0" w:space="0" w:color="auto"/>
        <w:left w:val="none" w:sz="0" w:space="0" w:color="auto"/>
        <w:bottom w:val="none" w:sz="0" w:space="0" w:color="auto"/>
        <w:right w:val="none" w:sz="0" w:space="0" w:color="auto"/>
      </w:divBdr>
    </w:div>
    <w:div w:id="160545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cr.cz/sluzba/soubor/ssp-c-3-2022-priloha-c-3b-podminky-vykonu-sluzby-text.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iska.greskova@ciz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E2E1D-CCD8-4EAE-8030-95C4B09B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1713</Words>
  <Characters>10110</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Česká inspekce životního prostředí</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Gřešková Eliška</dc:creator>
  <cp:keywords/>
  <dc:description/>
  <cp:lastModifiedBy>Gřešková Eliška</cp:lastModifiedBy>
  <cp:revision>5</cp:revision>
  <cp:lastPrinted>2023-03-24T13:55:00Z</cp:lastPrinted>
  <dcterms:created xsi:type="dcterms:W3CDTF">2023-03-24T13:49:00Z</dcterms:created>
  <dcterms:modified xsi:type="dcterms:W3CDTF">2023-03-29T09:23:00Z</dcterms:modified>
</cp:coreProperties>
</file>