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5BD7413A" w:rsidR="002B4654" w:rsidRPr="001C29F1" w:rsidRDefault="004F5145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 w:rsidR="00B950EC">
        <w:rPr>
          <w:rFonts w:cs="Times New Roman"/>
          <w:b/>
          <w:sz w:val="24"/>
          <w:szCs w:val="24"/>
        </w:rPr>
        <w:t>31305 odborný rada-inspektor/ka oddělení ochrany ovzduší ředitelství České inspekce životního prostředí.</w:t>
      </w:r>
    </w:p>
    <w:p w14:paraId="2FCB9E68" w14:textId="310F86C7" w:rsidR="002B4654" w:rsidRPr="001C29F1" w:rsidRDefault="004F5145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B950EC">
        <w:rPr>
          <w:rFonts w:cs="Times New Roman"/>
          <w:b/>
          <w:sz w:val="24"/>
          <w:szCs w:val="24"/>
        </w:rPr>
        <w:t>31305 odborný rada-inspektor/ka oddělení ochrany ovzduší ředitelství České inspekce životního prostředí.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F5145">
              <w:rPr>
                <w:rFonts w:ascii="Times New Roman" w:hAnsi="Times New Roman" w:cs="Times New Roman"/>
                <w:sz w:val="24"/>
                <w:szCs w:val="24"/>
              </w:rPr>
            </w:r>
            <w:r w:rsidR="004F51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15FB69AB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B95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50EC" w:rsidRPr="00B950EC">
              <w:rPr>
                <w:rFonts w:cs="Times New Roman"/>
                <w:sz w:val="24"/>
                <w:szCs w:val="24"/>
              </w:rPr>
              <w:t>31305 odborný rada-inspektor/ka oddělení ochrany ovzduší</w:t>
            </w:r>
            <w:r w:rsidR="00B950E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01E96518" w14:textId="77777777" w:rsidR="00B950EC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</w:p>
          <w:p w14:paraId="6CEAC36C" w14:textId="3B8D8F5D" w:rsidR="0088642F" w:rsidRPr="0088642F" w:rsidRDefault="00B950EC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DC8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3ACB49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50EC" w:rsidRPr="00804098">
              <w:rPr>
                <w:rFonts w:cs="Times New Roman"/>
                <w:bCs/>
                <w:sz w:val="24"/>
                <w:szCs w:val="24"/>
              </w:rPr>
              <w:t>technické ochrany a integrované prevence</w:t>
            </w:r>
            <w:r w:rsidR="00B95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1A252D3D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50EC">
              <w:rPr>
                <w:rFonts w:cs="Times New Roman"/>
                <w:sz w:val="24"/>
                <w:szCs w:val="24"/>
              </w:rPr>
              <w:t>ochrany ovzduší</w:t>
            </w:r>
            <w:r w:rsidR="00B950EC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F5145">
        <w:rPr>
          <w:rFonts w:ascii="Times New Roman" w:hAnsi="Times New Roman" w:cs="Times New Roman"/>
          <w:b/>
          <w:bCs/>
        </w:rPr>
      </w:r>
      <w:r w:rsidR="004F514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F5145">
        <w:rPr>
          <w:rFonts w:ascii="Times New Roman" w:hAnsi="Times New Roman" w:cs="Times New Roman"/>
          <w:b/>
          <w:bCs/>
        </w:rPr>
      </w:r>
      <w:r w:rsidR="004F514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20BB3C04" w14:textId="77777777" w:rsidR="004F514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_</w:t>
      </w:r>
    </w:p>
    <w:p w14:paraId="1C7A9943" w14:textId="77777777" w:rsidR="004F5145" w:rsidRDefault="004F514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14:paraId="66B58629" w14:textId="628B7E56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2B1C29">
        <w:rPr>
          <w:rFonts w:ascii="Times New Roman" w:hAnsi="Times New Roman" w:cs="Times New Roman"/>
        </w:rPr>
        <w:t>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145">
        <w:rPr>
          <w:rFonts w:ascii="Times New Roman" w:hAnsi="Times New Roman" w:cs="Times New Roman"/>
          <w:b/>
          <w:bCs/>
        </w:rPr>
      </w:r>
      <w:r w:rsidR="004F51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145">
        <w:rPr>
          <w:rFonts w:ascii="Times New Roman" w:hAnsi="Times New Roman" w:cs="Times New Roman"/>
          <w:b/>
          <w:bCs/>
        </w:rPr>
      </w:r>
      <w:r w:rsidR="004F514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145">
        <w:rPr>
          <w:rFonts w:ascii="Times New Roman" w:hAnsi="Times New Roman" w:cs="Times New Roman"/>
          <w:b/>
          <w:bCs/>
        </w:rPr>
      </w:r>
      <w:r w:rsidR="004F514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145">
        <w:rPr>
          <w:rFonts w:ascii="Times New Roman" w:hAnsi="Times New Roman" w:cs="Times New Roman"/>
          <w:b/>
          <w:bCs/>
        </w:rPr>
      </w:r>
      <w:r w:rsidR="004F514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26515EB7" w:rsidR="00D11AFF" w:rsidRPr="004F5145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F5145">
        <w:rPr>
          <w:rFonts w:ascii="Times New Roman" w:hAnsi="Times New Roman" w:cs="Times New Roman"/>
          <w:bCs/>
        </w:rPr>
        <w:lastRenderedPageBreak/>
        <w:t xml:space="preserve"> </w:t>
      </w:r>
      <w:r w:rsidR="004F5145" w:rsidRPr="004F5145">
        <w:rPr>
          <w:rFonts w:ascii="Times New Roman" w:hAnsi="Times New Roman" w:cs="Times New Roman"/>
          <w:bCs/>
        </w:rPr>
        <w:t>5</w:t>
      </w:r>
      <w:r w:rsidR="001D4F65" w:rsidRPr="004F5145">
        <w:rPr>
          <w:rFonts w:ascii="Times New Roman" w:hAnsi="Times New Roman" w:cs="Times New Roman"/>
          <w:bCs/>
        </w:rPr>
        <w:t xml:space="preserve">. </w:t>
      </w:r>
      <w:r w:rsidR="00D11AFF" w:rsidRPr="004F5145">
        <w:rPr>
          <w:rFonts w:ascii="Times New Roman" w:hAnsi="Times New Roman" w:cs="Times New Roman"/>
          <w:bCs/>
        </w:rPr>
        <w:t>Originál nebo úředně ověřen</w:t>
      </w:r>
      <w:r w:rsidR="00AB3809" w:rsidRPr="004F5145">
        <w:rPr>
          <w:rFonts w:ascii="Times New Roman" w:hAnsi="Times New Roman" w:cs="Times New Roman"/>
          <w:bCs/>
        </w:rPr>
        <w:t>á</w:t>
      </w:r>
      <w:r w:rsidR="00D11AFF" w:rsidRPr="004F5145">
        <w:rPr>
          <w:rFonts w:ascii="Times New Roman" w:hAnsi="Times New Roman" w:cs="Times New Roman"/>
          <w:bCs/>
        </w:rPr>
        <w:t xml:space="preserve"> kopi</w:t>
      </w:r>
      <w:r w:rsidR="00AB3809" w:rsidRPr="004F5145">
        <w:rPr>
          <w:rFonts w:ascii="Times New Roman" w:hAnsi="Times New Roman" w:cs="Times New Roman"/>
          <w:bCs/>
        </w:rPr>
        <w:t>e</w:t>
      </w:r>
      <w:r w:rsidR="00D11AFF" w:rsidRPr="004F5145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4F5145">
        <w:rPr>
          <w:rFonts w:ascii="Times New Roman" w:hAnsi="Times New Roman" w:cs="Times New Roman"/>
          <w:bCs/>
        </w:rPr>
        <w:t xml:space="preserve"> [§ 25 odst.</w:t>
      </w:r>
      <w:r w:rsidR="009E62A5" w:rsidRPr="004F5145">
        <w:rPr>
          <w:rFonts w:ascii="Times New Roman" w:hAnsi="Times New Roman" w:cs="Times New Roman"/>
          <w:bCs/>
        </w:rPr>
        <w:t> </w:t>
      </w:r>
      <w:r w:rsidR="00DD566A" w:rsidRPr="004F5145">
        <w:rPr>
          <w:rFonts w:ascii="Times New Roman" w:hAnsi="Times New Roman" w:cs="Times New Roman"/>
          <w:bCs/>
        </w:rPr>
        <w:t>5 písm. a) zákona o státní službě]</w:t>
      </w:r>
      <w:r w:rsidR="00D11AFF" w:rsidRPr="004F5145">
        <w:rPr>
          <w:rFonts w:ascii="Times New Roman" w:hAnsi="Times New Roman" w:cs="Times New Roman"/>
          <w:bCs/>
        </w:rPr>
        <w:t xml:space="preserve"> </w:t>
      </w:r>
      <w:r w:rsidR="00D11AFF" w:rsidRPr="004F5145">
        <w:rPr>
          <w:rFonts w:ascii="Times New Roman" w:hAnsi="Times New Roman" w:cs="Times New Roman"/>
          <w:bCs/>
          <w:i/>
          <w:iCs/>
        </w:rPr>
        <w:t xml:space="preserve">(nejčastěji stejný doklad, jako o doklad o dosaženém vzdělání podle bodu </w:t>
      </w:r>
      <w:r w:rsidR="009E62A5" w:rsidRPr="004F5145">
        <w:rPr>
          <w:rFonts w:ascii="Times New Roman" w:hAnsi="Times New Roman" w:cs="Times New Roman"/>
          <w:bCs/>
          <w:i/>
          <w:iCs/>
        </w:rPr>
        <w:t>3</w:t>
      </w:r>
      <w:r w:rsidR="00D11AFF" w:rsidRPr="004F5145">
        <w:rPr>
          <w:rFonts w:ascii="Times New Roman" w:hAnsi="Times New Roman" w:cs="Times New Roman"/>
          <w:bCs/>
          <w:i/>
          <w:iCs/>
        </w:rPr>
        <w:t xml:space="preserve"> </w:t>
      </w:r>
      <w:r w:rsidR="009E62A5" w:rsidRPr="004F5145">
        <w:rPr>
          <w:rFonts w:ascii="Times New Roman" w:hAnsi="Times New Roman" w:cs="Times New Roman"/>
          <w:bCs/>
          <w:i/>
          <w:iCs/>
        </w:rPr>
        <w:t>s</w:t>
      </w:r>
      <w:r w:rsidR="00D11AFF" w:rsidRPr="004F5145">
        <w:rPr>
          <w:rFonts w:ascii="Times New Roman" w:hAnsi="Times New Roman" w:cs="Times New Roman"/>
          <w:bCs/>
          <w:i/>
          <w:iCs/>
        </w:rPr>
        <w:t>eznamu příloh</w:t>
      </w:r>
      <w:r w:rsidR="00D11AFF" w:rsidRPr="004F5145">
        <w:rPr>
          <w:rFonts w:ascii="Times New Roman" w:hAnsi="Times New Roman" w:cs="Times New Roman"/>
          <w:bCs/>
        </w:rPr>
        <w:t>)</w:t>
      </w:r>
      <w:r w:rsidR="00DD566A" w:rsidRPr="004F5145">
        <w:rPr>
          <w:rFonts w:ascii="Times New Roman" w:hAnsi="Times New Roman" w:cs="Times New Roman"/>
          <w:bCs/>
        </w:rPr>
        <w:tab/>
      </w:r>
      <w:r w:rsidR="00DD566A" w:rsidRPr="004F5145">
        <w:rPr>
          <w:rFonts w:ascii="Times New Roman" w:hAnsi="Times New Roman" w:cs="Times New Roman"/>
          <w:bCs/>
        </w:rPr>
        <w:tab/>
      </w:r>
      <w:r w:rsidR="00DD566A" w:rsidRPr="004F5145">
        <w:rPr>
          <w:rFonts w:ascii="Times New Roman" w:hAnsi="Times New Roman" w:cs="Times New Roman"/>
          <w:bCs/>
        </w:rPr>
        <w:tab/>
      </w:r>
      <w:r w:rsidR="00DD566A" w:rsidRPr="004F5145">
        <w:rPr>
          <w:rFonts w:ascii="Times New Roman" w:hAnsi="Times New Roman" w:cs="Times New Roman"/>
          <w:bCs/>
        </w:rPr>
        <w:tab/>
      </w:r>
      <w:r w:rsidR="00DD566A" w:rsidRPr="004F5145">
        <w:rPr>
          <w:rFonts w:ascii="Times New Roman" w:hAnsi="Times New Roman" w:cs="Times New Roman"/>
          <w:bCs/>
        </w:rPr>
        <w:tab/>
      </w:r>
      <w:r w:rsidR="00D11AFF" w:rsidRPr="004F5145">
        <w:rPr>
          <w:rFonts w:ascii="Times New Roman" w:hAnsi="Times New Roman" w:cs="Times New Roman"/>
          <w:bCs/>
        </w:rPr>
        <w:tab/>
      </w:r>
      <w:r w:rsidR="009E62A5" w:rsidRPr="004F5145">
        <w:rPr>
          <w:rFonts w:ascii="Times New Roman" w:hAnsi="Times New Roman" w:cs="Times New Roman"/>
          <w:bCs/>
        </w:rPr>
        <w:t xml:space="preserve">                  </w:t>
      </w:r>
      <w:r w:rsidR="00AB3809" w:rsidRPr="004F5145">
        <w:rPr>
          <w:rFonts w:ascii="Times New Roman" w:hAnsi="Times New Roman" w:cs="Times New Roman"/>
          <w:bCs/>
        </w:rPr>
        <w:t xml:space="preserve"> </w:t>
      </w:r>
      <w:r w:rsidR="00AB3809" w:rsidRPr="004F5145">
        <w:rPr>
          <w:rFonts w:ascii="Times New Roman" w:hAnsi="Times New Roman" w:cs="Times New Roman"/>
          <w:bCs/>
        </w:rPr>
        <w:tab/>
        <w:t xml:space="preserve">    </w:t>
      </w:r>
      <w:r w:rsidR="002D330B" w:rsidRPr="004F5145">
        <w:rPr>
          <w:rFonts w:ascii="Times New Roman" w:hAnsi="Times New Roman" w:cs="Times New Roman"/>
          <w:bCs/>
        </w:rPr>
        <w:t xml:space="preserve">            </w:t>
      </w:r>
      <w:r w:rsidR="00AB3809" w:rsidRPr="004F5145">
        <w:rPr>
          <w:rFonts w:ascii="Times New Roman" w:hAnsi="Times New Roman" w:cs="Times New Roman"/>
          <w:bCs/>
        </w:rPr>
        <w:t xml:space="preserve"> </w:t>
      </w:r>
      <w:r w:rsidR="00D11AFF" w:rsidRPr="004F51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F5145">
        <w:rPr>
          <w:rFonts w:ascii="Times New Roman" w:hAnsi="Times New Roman" w:cs="Times New Roman"/>
          <w:b/>
          <w:bCs/>
        </w:rPr>
        <w:instrText xml:space="preserve"> FORMCHECKBOX </w:instrText>
      </w:r>
      <w:r w:rsidR="004F5145" w:rsidRPr="004F5145">
        <w:rPr>
          <w:rFonts w:ascii="Times New Roman" w:hAnsi="Times New Roman" w:cs="Times New Roman"/>
          <w:b/>
          <w:bCs/>
        </w:rPr>
      </w:r>
      <w:r w:rsidR="004F5145" w:rsidRPr="004F5145">
        <w:rPr>
          <w:rFonts w:ascii="Times New Roman" w:hAnsi="Times New Roman" w:cs="Times New Roman"/>
          <w:b/>
          <w:bCs/>
        </w:rPr>
        <w:fldChar w:fldCharType="separate"/>
      </w:r>
      <w:r w:rsidR="00D11AFF" w:rsidRPr="004F5145">
        <w:rPr>
          <w:rFonts w:ascii="Times New Roman" w:hAnsi="Times New Roman" w:cs="Times New Roman"/>
          <w:b/>
          <w:bCs/>
        </w:rPr>
        <w:fldChar w:fldCharType="end"/>
      </w:r>
    </w:p>
    <w:p w14:paraId="153BCF27" w14:textId="06995D7C" w:rsidR="00DD566A" w:rsidRPr="00452F1E" w:rsidRDefault="004F514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4F5145">
        <w:rPr>
          <w:rFonts w:ascii="Times New Roman" w:hAnsi="Times New Roman" w:cs="Times New Roman"/>
          <w:bCs/>
        </w:rPr>
        <w:t>6</w:t>
      </w:r>
      <w:r w:rsidR="00D11AFF" w:rsidRPr="004F5145">
        <w:rPr>
          <w:rFonts w:ascii="Times New Roman" w:hAnsi="Times New Roman" w:cs="Times New Roman"/>
          <w:bCs/>
        </w:rPr>
        <w:t xml:space="preserve">. </w:t>
      </w:r>
      <w:r w:rsidR="004F5BC2" w:rsidRPr="004F5145">
        <w:rPr>
          <w:rFonts w:ascii="Times New Roman" w:hAnsi="Times New Roman" w:cs="Times New Roman"/>
          <w:bCs/>
        </w:rPr>
        <w:t>O</w:t>
      </w:r>
      <w:r w:rsidR="00452F1E" w:rsidRPr="004F5145">
        <w:rPr>
          <w:rFonts w:ascii="Times New Roman" w:hAnsi="Times New Roman" w:cs="Times New Roman"/>
          <w:bCs/>
        </w:rPr>
        <w:t>riginál nebo úředně ověřen</w:t>
      </w:r>
      <w:r w:rsidR="00AB3809" w:rsidRPr="004F5145">
        <w:rPr>
          <w:rFonts w:ascii="Times New Roman" w:hAnsi="Times New Roman" w:cs="Times New Roman"/>
          <w:bCs/>
        </w:rPr>
        <w:t>á</w:t>
      </w:r>
      <w:r w:rsidR="00452F1E" w:rsidRPr="004F5145">
        <w:rPr>
          <w:rFonts w:ascii="Times New Roman" w:hAnsi="Times New Roman" w:cs="Times New Roman"/>
          <w:bCs/>
        </w:rPr>
        <w:t xml:space="preserve"> kopi</w:t>
      </w:r>
      <w:r w:rsidR="00AB3809" w:rsidRPr="004F5145">
        <w:rPr>
          <w:rFonts w:ascii="Times New Roman" w:hAnsi="Times New Roman" w:cs="Times New Roman"/>
          <w:bCs/>
        </w:rPr>
        <w:t>e</w:t>
      </w:r>
      <w:r w:rsidR="00452F1E" w:rsidRPr="004F5145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4F5145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4F5145">
        <w:rPr>
          <w:rFonts w:ascii="Times New Roman" w:hAnsi="Times New Roman" w:cs="Times New Roman"/>
          <w:b/>
          <w:bCs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 w:rsidRPr="004F5145">
        <w:rPr>
          <w:rFonts w:ascii="Times New Roman" w:hAnsi="Times New Roman" w:cs="Times New Roman"/>
          <w:bCs/>
        </w:rPr>
        <w:t xml:space="preserve">    </w:t>
      </w:r>
      <w:r w:rsidR="00AB3809" w:rsidRPr="004F5145">
        <w:rPr>
          <w:rFonts w:ascii="Times New Roman" w:hAnsi="Times New Roman" w:cs="Times New Roman"/>
          <w:bCs/>
        </w:rPr>
        <w:t xml:space="preserve">            </w:t>
      </w:r>
      <w:r w:rsidR="009E62A5" w:rsidRPr="004F5145">
        <w:rPr>
          <w:rFonts w:ascii="Times New Roman" w:hAnsi="Times New Roman" w:cs="Times New Roman"/>
          <w:bCs/>
        </w:rPr>
        <w:t xml:space="preserve"> </w:t>
      </w:r>
      <w:r w:rsidR="00D11AFF" w:rsidRPr="004F51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F5145">
        <w:rPr>
          <w:rFonts w:ascii="Times New Roman" w:hAnsi="Times New Roman" w:cs="Times New Roman"/>
          <w:b/>
          <w:bCs/>
        </w:rPr>
        <w:instrText xml:space="preserve"> FORMCHECKBOX </w:instrText>
      </w:r>
      <w:r w:rsidRPr="004F5145">
        <w:rPr>
          <w:rFonts w:ascii="Times New Roman" w:hAnsi="Times New Roman" w:cs="Times New Roman"/>
          <w:b/>
          <w:bCs/>
        </w:rPr>
      </w:r>
      <w:r w:rsidRPr="004F5145">
        <w:rPr>
          <w:rFonts w:ascii="Times New Roman" w:hAnsi="Times New Roman" w:cs="Times New Roman"/>
          <w:b/>
          <w:bCs/>
        </w:rPr>
        <w:fldChar w:fldCharType="separate"/>
      </w:r>
      <w:r w:rsidR="00D11AFF" w:rsidRPr="004F5145">
        <w:rPr>
          <w:rFonts w:ascii="Times New Roman" w:hAnsi="Times New Roman" w:cs="Times New Roman"/>
          <w:b/>
          <w:bCs/>
        </w:rPr>
        <w:fldChar w:fldCharType="end"/>
      </w:r>
    </w:p>
    <w:p w14:paraId="3286B9ED" w14:textId="3FF9CC99" w:rsidR="001D4F65" w:rsidRPr="005E7F03" w:rsidRDefault="00452F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145">
        <w:rPr>
          <w:rFonts w:ascii="Times New Roman" w:hAnsi="Times New Roman" w:cs="Times New Roman"/>
          <w:b/>
          <w:bCs/>
        </w:rPr>
      </w:r>
      <w:r w:rsidR="004F514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F5145">
        <w:rPr>
          <w:rFonts w:ascii="Times New Roman" w:hAnsi="Times New Roman" w:cs="Times New Roman"/>
          <w:bCs/>
        </w:rPr>
        <w:t>10</w:t>
      </w:r>
      <w:r w:rsidR="00386203" w:rsidRPr="004F5145">
        <w:rPr>
          <w:rFonts w:ascii="Times New Roman" w:hAnsi="Times New Roman" w:cs="Times New Roman"/>
          <w:bCs/>
        </w:rPr>
        <w:t xml:space="preserve">. </w:t>
      </w:r>
      <w:r w:rsidR="00707B6A" w:rsidRPr="004F5145">
        <w:rPr>
          <w:rFonts w:ascii="Times New Roman" w:hAnsi="Times New Roman" w:cs="Times New Roman"/>
          <w:bCs/>
        </w:rPr>
        <w:t>Další příloha stanovená služebním orgánem (např. motivační dopis, písemná práce na určité téma apod.)</w:t>
      </w:r>
      <w:r w:rsidR="00707B6A" w:rsidRPr="004F5145">
        <w:rPr>
          <w:rFonts w:ascii="Times New Roman" w:hAnsi="Times New Roman" w:cs="Times New Roman"/>
          <w:bCs/>
        </w:rPr>
        <w:tab/>
      </w:r>
      <w:r w:rsidR="00386203" w:rsidRPr="004F5145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145">
        <w:rPr>
          <w:rFonts w:ascii="Times New Roman" w:hAnsi="Times New Roman" w:cs="Times New Roman"/>
          <w:b/>
          <w:bCs/>
        </w:rPr>
      </w:r>
      <w:r w:rsidR="004F514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6BB44C4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F514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3ECED7A3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240CF613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145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0DC8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950EC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DBC5A-A587-4476-A08C-173CF672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2023-08-09T11:22:00Z</dcterms:created>
  <dcterms:modified xsi:type="dcterms:W3CDTF">2023-08-09T11:22:00Z</dcterms:modified>
</cp:coreProperties>
</file>