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A2EF99C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944">
        <w:rPr>
          <w:rFonts w:ascii="Times New Roman" w:hAnsi="Times New Roman" w:cs="Times New Roman"/>
          <w:b/>
          <w:sz w:val="24"/>
          <w:szCs w:val="24"/>
        </w:rPr>
        <w:t>44</w:t>
      </w:r>
      <w:r w:rsidR="00D903A1">
        <w:rPr>
          <w:rFonts w:ascii="Times New Roman" w:hAnsi="Times New Roman" w:cs="Times New Roman"/>
          <w:b/>
          <w:sz w:val="24"/>
          <w:szCs w:val="24"/>
        </w:rPr>
        <w:t>112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ochrany </w:t>
      </w:r>
      <w:r w:rsidR="00D903A1">
        <w:rPr>
          <w:rFonts w:ascii="Times New Roman" w:hAnsi="Times New Roman" w:cs="Times New Roman"/>
          <w:b/>
          <w:sz w:val="24"/>
          <w:szCs w:val="24"/>
        </w:rPr>
        <w:t>ovzduší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na Oblastním inspektorátu </w:t>
      </w:r>
      <w:r w:rsidR="004022F7">
        <w:rPr>
          <w:rFonts w:ascii="Times New Roman" w:hAnsi="Times New Roman" w:cs="Times New Roman"/>
          <w:b/>
          <w:sz w:val="24"/>
          <w:szCs w:val="24"/>
        </w:rPr>
        <w:t>Ústí nad Labem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5241B07" w:rsidR="000969F9" w:rsidRPr="00C241F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C241F7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241F7">
        <w:rPr>
          <w:rFonts w:ascii="Times New Roman" w:hAnsi="Times New Roman" w:cs="Times New Roman"/>
          <w:bCs/>
          <w:i/>
          <w:i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41F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03A1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3397F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606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3</cp:revision>
  <dcterms:created xsi:type="dcterms:W3CDTF">2025-09-24T12:12:00Z</dcterms:created>
  <dcterms:modified xsi:type="dcterms:W3CDTF">2025-09-24T12:13:00Z</dcterms:modified>
</cp:coreProperties>
</file>