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2BD4789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47">
        <w:rPr>
          <w:rFonts w:ascii="Times New Roman" w:hAnsi="Times New Roman" w:cs="Times New Roman"/>
          <w:b/>
          <w:sz w:val="24"/>
          <w:szCs w:val="24"/>
        </w:rPr>
        <w:t>31213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EA6547">
        <w:rPr>
          <w:rFonts w:ascii="Times New Roman" w:hAnsi="Times New Roman" w:cs="Times New Roman"/>
          <w:b/>
          <w:sz w:val="24"/>
          <w:szCs w:val="24"/>
        </w:rPr>
        <w:t>podpory inspekční činnosti a chemické bezpečnosti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2025-09-24T12:39:00Z</dcterms:created>
  <dcterms:modified xsi:type="dcterms:W3CDTF">2025-09-24T12:39:00Z</dcterms:modified>
</cp:coreProperties>
</file>