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D7712AD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6BD">
        <w:rPr>
          <w:rFonts w:ascii="Times New Roman" w:hAnsi="Times New Roman" w:cs="Times New Roman"/>
          <w:b/>
          <w:sz w:val="24"/>
          <w:szCs w:val="24"/>
        </w:rPr>
        <w:t>47</w:t>
      </w:r>
      <w:r w:rsidR="007E0A3D">
        <w:rPr>
          <w:rFonts w:ascii="Times New Roman" w:hAnsi="Times New Roman" w:cs="Times New Roman"/>
          <w:b/>
          <w:sz w:val="24"/>
          <w:szCs w:val="24"/>
        </w:rPr>
        <w:t>112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>o</w:t>
      </w:r>
      <w:r w:rsidR="009636BD">
        <w:rPr>
          <w:rFonts w:ascii="Times New Roman" w:hAnsi="Times New Roman" w:cs="Times New Roman"/>
          <w:b/>
          <w:sz w:val="24"/>
          <w:szCs w:val="24"/>
        </w:rPr>
        <w:t xml:space="preserve">chrany </w:t>
      </w:r>
      <w:r w:rsidR="007E0A3D">
        <w:rPr>
          <w:rFonts w:ascii="Times New Roman" w:hAnsi="Times New Roman" w:cs="Times New Roman"/>
          <w:b/>
          <w:sz w:val="24"/>
          <w:szCs w:val="24"/>
        </w:rPr>
        <w:t>ovzduší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>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9636BD">
        <w:rPr>
          <w:rFonts w:ascii="Times New Roman" w:hAnsi="Times New Roman" w:cs="Times New Roman"/>
          <w:b/>
          <w:sz w:val="24"/>
          <w:szCs w:val="24"/>
        </w:rPr>
        <w:t>Brno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412B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bookmarkStart w:id="0" w:name="_Hlk184374818"/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B7B5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87CCF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0A3D"/>
    <w:rsid w:val="007E163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36BD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090D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64D74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215D"/>
    <w:rsid w:val="00C74638"/>
    <w:rsid w:val="00C7625B"/>
    <w:rsid w:val="00C875CA"/>
    <w:rsid w:val="00C9289A"/>
    <w:rsid w:val="00CC05E0"/>
    <w:rsid w:val="00CC4038"/>
    <w:rsid w:val="00CC44A5"/>
    <w:rsid w:val="00CE3450"/>
    <w:rsid w:val="00CF48BC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12BA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2026-02-19T13:27:00Z</dcterms:created>
  <dcterms:modified xsi:type="dcterms:W3CDTF">2026-02-19T13:27:00Z</dcterms:modified>
</cp:coreProperties>
</file>