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DAF" w:rsidRDefault="00317DAF">
      <w:bookmarkStart w:id="0" w:name="_GoBack"/>
      <w:bookmarkEnd w:id="0"/>
      <w:r>
        <w:br w:type="textWrapping" w:clear="all"/>
      </w:r>
      <w:r w:rsidR="00EC3C4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3pt;height:280.55pt">
            <v:imagedata r:id="rId8" o:title="" cropright="-2647f"/>
          </v:shape>
        </w:pict>
      </w:r>
    </w:p>
    <w:p w:rsidR="00317DAF" w:rsidRPr="00EB6E63" w:rsidRDefault="00317DAF" w:rsidP="005C2DAD">
      <w:pPr>
        <w:ind w:right="-108"/>
        <w:rPr>
          <w:rFonts w:ascii="Times New Roman" w:hAnsi="Times New Roman"/>
        </w:rPr>
      </w:pPr>
      <w:r w:rsidRPr="00EB6E63">
        <w:rPr>
          <w:rFonts w:ascii="Times New Roman" w:hAnsi="Times New Roman"/>
        </w:rPr>
        <w:t>Urbár Štrba - 3. stupeň ochrany, cca 900 m n. m., velkoplošně postiženo větrnou  kalamitou, odtěženo veškeré dřevo po větrné kalamitě,  pomístné zmlazení smrku a jeřábu, dosazováno borovicí</w:t>
      </w:r>
    </w:p>
    <w:p w:rsidR="00317DAF" w:rsidRDefault="00317DAF" w:rsidP="0097503F">
      <w:pPr>
        <w:pStyle w:val="Normlnweb"/>
        <w:ind w:right="300"/>
        <w:jc w:val="both"/>
        <w:rPr>
          <w:lang w:val="sk-SK"/>
        </w:rPr>
      </w:pPr>
    </w:p>
    <w:p w:rsidR="00317DAF" w:rsidRDefault="00EC3C41" w:rsidP="00EB6E63">
      <w:pPr>
        <w:pStyle w:val="Normlnweb"/>
        <w:ind w:right="72"/>
        <w:jc w:val="both"/>
        <w:rPr>
          <w:lang w:val="sk-SK"/>
        </w:rPr>
      </w:pPr>
      <w:r>
        <w:rPr>
          <w:lang w:val="sk-SK"/>
        </w:rPr>
        <w:pict>
          <v:shape id="_x0000_i1027" type="#_x0000_t75" style="width:471.7pt;height:258.2pt">
            <v:imagedata r:id="rId9" o:title="" cropright="-2267f"/>
          </v:shape>
        </w:pict>
      </w:r>
    </w:p>
    <w:p w:rsidR="00317DAF" w:rsidRDefault="00317DAF" w:rsidP="007D06FF">
      <w:pPr>
        <w:pStyle w:val="Normlnweb"/>
        <w:ind w:right="300"/>
        <w:jc w:val="both"/>
        <w:rPr>
          <w:lang w:val="sk-SK"/>
        </w:rPr>
      </w:pPr>
    </w:p>
    <w:p w:rsidR="00317DAF" w:rsidRDefault="00317DAF" w:rsidP="007D06FF">
      <w:pPr>
        <w:pStyle w:val="Normlnweb"/>
        <w:ind w:right="300"/>
        <w:jc w:val="both"/>
        <w:rPr>
          <w:lang w:val="sk-SK"/>
        </w:rPr>
      </w:pPr>
      <w:r>
        <w:rPr>
          <w:lang w:val="sk-SK"/>
        </w:rPr>
        <w:t>Velická dolina 5. stupeň ochrany – bez zásahu, cca 1500 m n. m. Po odumření dospělého porostu napadeného kůrovcem  se objevuje přirozená zmlazení smrku.</w:t>
      </w:r>
    </w:p>
    <w:p w:rsidR="00317DAF" w:rsidRDefault="00317DAF" w:rsidP="0097503F">
      <w:pPr>
        <w:pStyle w:val="Normlnweb"/>
        <w:ind w:right="300"/>
        <w:jc w:val="both"/>
        <w:rPr>
          <w:lang w:val="sk-SK"/>
        </w:rPr>
      </w:pPr>
    </w:p>
    <w:p w:rsidR="00317DAF" w:rsidRDefault="00317DAF" w:rsidP="0097503F">
      <w:pPr>
        <w:pStyle w:val="Normlnweb"/>
        <w:ind w:right="300"/>
        <w:jc w:val="both"/>
        <w:rPr>
          <w:lang w:val="sk-SK"/>
        </w:rPr>
      </w:pPr>
    </w:p>
    <w:p w:rsidR="00317DAF" w:rsidRDefault="00317DAF" w:rsidP="0097503F">
      <w:pPr>
        <w:pStyle w:val="Normlnweb"/>
        <w:ind w:right="300"/>
        <w:jc w:val="both"/>
        <w:rPr>
          <w:lang w:val="sk-SK"/>
        </w:rPr>
      </w:pPr>
    </w:p>
    <w:p w:rsidR="00317DAF" w:rsidRPr="00951B1A" w:rsidRDefault="00317DAF" w:rsidP="0097503F">
      <w:pPr>
        <w:pStyle w:val="Normlnweb"/>
        <w:ind w:right="300"/>
        <w:jc w:val="both"/>
        <w:rPr>
          <w:lang w:val="sk-SK"/>
        </w:rPr>
      </w:pPr>
    </w:p>
    <w:p w:rsidR="00317DAF" w:rsidRDefault="00317DAF" w:rsidP="0097503F">
      <w:pPr>
        <w:pStyle w:val="Normlnweb"/>
        <w:ind w:right="300"/>
        <w:jc w:val="both"/>
        <w:rPr>
          <w:lang w:val="sk-SK"/>
        </w:rPr>
      </w:pPr>
    </w:p>
    <w:p w:rsidR="00317DAF" w:rsidRPr="007D06FF" w:rsidRDefault="00EC3C41" w:rsidP="0097503F">
      <w:pPr>
        <w:pStyle w:val="Normlnweb"/>
        <w:ind w:right="300"/>
        <w:jc w:val="both"/>
        <w:rPr>
          <w:lang w:val="sk-SK"/>
        </w:rPr>
      </w:pPr>
      <w:r>
        <w:rPr>
          <w:lang w:val="sk-SK"/>
        </w:rPr>
        <w:pict>
          <v:shape id="_x0000_i1028" type="#_x0000_t75" style="width:423.3pt;height:261.95pt">
            <v:imagedata r:id="rId10" o:title="" cropleft="15121f"/>
          </v:shape>
        </w:pict>
      </w:r>
    </w:p>
    <w:p w:rsidR="00317DAF" w:rsidRDefault="00317DAF" w:rsidP="007D06FF">
      <w:pPr>
        <w:pStyle w:val="Normlnweb"/>
        <w:ind w:right="300"/>
        <w:jc w:val="both"/>
        <w:rPr>
          <w:lang w:val="sk-SK"/>
        </w:rPr>
      </w:pPr>
    </w:p>
    <w:p w:rsidR="00317DAF" w:rsidRDefault="00317DAF" w:rsidP="007D06FF">
      <w:pPr>
        <w:pStyle w:val="Normlnweb"/>
        <w:ind w:right="300"/>
        <w:jc w:val="both"/>
        <w:rPr>
          <w:lang w:val="sk-SK"/>
        </w:rPr>
      </w:pPr>
      <w:bookmarkStart w:id="1" w:name="OLE_LINK1"/>
      <w:bookmarkStart w:id="2" w:name="OLE_LINK2"/>
      <w:r>
        <w:rPr>
          <w:lang w:val="sk-SK"/>
        </w:rPr>
        <w:t xml:space="preserve">Bielovodská dolina 5. stupeň ochrany – bez zásahu, cca 1200 m n. m. </w:t>
      </w:r>
      <w:bookmarkEnd w:id="1"/>
      <w:bookmarkEnd w:id="2"/>
      <w:r>
        <w:rPr>
          <w:lang w:val="sk-SK"/>
        </w:rPr>
        <w:t>Po odumření dospělého porostu napadeného kůrovcem je patrné přirozené zmlazení smrku v již dříve proředěných částech porostu.</w:t>
      </w:r>
    </w:p>
    <w:p w:rsidR="00317DAF" w:rsidRDefault="00317DAF" w:rsidP="0097503F">
      <w:pPr>
        <w:pStyle w:val="Normlnweb"/>
        <w:ind w:right="300"/>
        <w:jc w:val="both"/>
        <w:rPr>
          <w:b/>
          <w:sz w:val="28"/>
          <w:szCs w:val="28"/>
          <w:lang w:val="sk-SK"/>
        </w:rPr>
      </w:pPr>
    </w:p>
    <w:p w:rsidR="00317DAF" w:rsidRPr="00292D7C" w:rsidRDefault="00EC3C41" w:rsidP="0097503F">
      <w:pPr>
        <w:pStyle w:val="Normlnweb"/>
        <w:ind w:right="300"/>
        <w:jc w:val="both"/>
        <w:rPr>
          <w:b/>
          <w:sz w:val="28"/>
          <w:szCs w:val="28"/>
          <w:lang w:val="sk-SK"/>
        </w:rPr>
      </w:pPr>
      <w:r>
        <w:rPr>
          <w:b/>
          <w:sz w:val="28"/>
          <w:szCs w:val="28"/>
          <w:lang w:val="sk-SK"/>
        </w:rPr>
        <w:pict>
          <v:shape id="_x0000_i1029" type="#_x0000_t75" style="width:436.95pt;height:270.6pt">
            <v:imagedata r:id="rId11" o:title="" cropleft="14933f"/>
          </v:shape>
        </w:pict>
      </w:r>
    </w:p>
    <w:p w:rsidR="00317DAF" w:rsidRDefault="00317DAF" w:rsidP="004175FC">
      <w:pPr>
        <w:pStyle w:val="Normlnweb"/>
        <w:ind w:right="252"/>
        <w:jc w:val="both"/>
        <w:rPr>
          <w:b/>
          <w:sz w:val="28"/>
          <w:szCs w:val="28"/>
          <w:lang w:val="sk-SK"/>
        </w:rPr>
      </w:pPr>
      <w:r>
        <w:rPr>
          <w:lang w:val="sk-SK"/>
        </w:rPr>
        <w:t>Bielovodská dolina 4. stupeň ochrany, cca 1100 m n. m. Proveden intenzivní zásah v mladém smrkovém za učelem zpevnění a vytvoření prostoru pro zmlazení a odrůstání jeřábu</w:t>
      </w:r>
    </w:p>
    <w:p w:rsidR="00317DAF" w:rsidRDefault="00317DAF" w:rsidP="0097503F">
      <w:pPr>
        <w:pStyle w:val="Normlnweb"/>
        <w:ind w:right="300"/>
        <w:jc w:val="both"/>
        <w:rPr>
          <w:b/>
          <w:sz w:val="28"/>
          <w:szCs w:val="28"/>
          <w:lang w:val="sk-SK"/>
        </w:rPr>
      </w:pPr>
    </w:p>
    <w:p w:rsidR="00317DAF" w:rsidRDefault="00317DAF" w:rsidP="0097503F">
      <w:pPr>
        <w:pStyle w:val="Normlnweb"/>
        <w:ind w:right="300"/>
        <w:jc w:val="both"/>
        <w:rPr>
          <w:b/>
          <w:sz w:val="28"/>
          <w:szCs w:val="28"/>
          <w:lang w:val="sk-SK"/>
        </w:rPr>
      </w:pPr>
    </w:p>
    <w:p w:rsidR="00317DAF" w:rsidRDefault="00317DAF" w:rsidP="0097503F">
      <w:pPr>
        <w:pStyle w:val="Normlnweb"/>
        <w:ind w:right="300"/>
        <w:jc w:val="both"/>
        <w:rPr>
          <w:b/>
          <w:sz w:val="28"/>
          <w:szCs w:val="28"/>
          <w:lang w:val="sk-SK"/>
        </w:rPr>
      </w:pPr>
    </w:p>
    <w:p w:rsidR="00317DAF" w:rsidRDefault="00317DAF" w:rsidP="0097503F">
      <w:pPr>
        <w:pStyle w:val="Normlnweb"/>
        <w:ind w:right="300"/>
        <w:jc w:val="both"/>
        <w:rPr>
          <w:b/>
          <w:sz w:val="28"/>
          <w:szCs w:val="28"/>
          <w:lang w:val="sk-SK"/>
        </w:rPr>
      </w:pPr>
    </w:p>
    <w:p w:rsidR="00317DAF" w:rsidRDefault="00317DAF" w:rsidP="0097503F">
      <w:pPr>
        <w:pStyle w:val="Normlnweb"/>
        <w:ind w:right="300"/>
        <w:jc w:val="both"/>
        <w:rPr>
          <w:lang w:val="sk-SK"/>
        </w:rPr>
      </w:pPr>
      <w:r>
        <w:rPr>
          <w:b/>
          <w:sz w:val="28"/>
          <w:szCs w:val="28"/>
          <w:lang w:val="sk-SK"/>
        </w:rPr>
        <w:lastRenderedPageBreak/>
        <w:t>Příloha</w:t>
      </w:r>
      <w:r w:rsidRPr="00EA291F">
        <w:rPr>
          <w:b/>
          <w:sz w:val="28"/>
          <w:szCs w:val="28"/>
          <w:lang w:val="sk-SK"/>
        </w:rPr>
        <w:t xml:space="preserve"> č. </w:t>
      </w:r>
      <w:r>
        <w:rPr>
          <w:b/>
          <w:sz w:val="28"/>
          <w:szCs w:val="28"/>
          <w:lang w:val="sk-SK"/>
        </w:rPr>
        <w:t>1</w:t>
      </w:r>
    </w:p>
    <w:p w:rsidR="00317DAF" w:rsidRPr="00E36B83" w:rsidRDefault="00317DAF" w:rsidP="0097503F">
      <w:pPr>
        <w:pStyle w:val="Normlnweb"/>
        <w:ind w:right="300"/>
        <w:jc w:val="both"/>
        <w:rPr>
          <w:b/>
          <w:sz w:val="28"/>
          <w:szCs w:val="28"/>
          <w:lang w:val="sk-SK"/>
        </w:rPr>
      </w:pPr>
      <w:r w:rsidRPr="00E36B83">
        <w:rPr>
          <w:b/>
          <w:sz w:val="28"/>
          <w:szCs w:val="28"/>
          <w:lang w:val="sk-SK"/>
        </w:rPr>
        <w:t xml:space="preserve">Výběr z oficiálních stránek </w:t>
      </w:r>
      <w:r w:rsidRPr="00E36B83">
        <w:rPr>
          <w:b/>
          <w:sz w:val="28"/>
          <w:szCs w:val="28"/>
        </w:rPr>
        <w:t>Štátných lesů TANAPu o kůrovcové kalamitě:</w:t>
      </w:r>
    </w:p>
    <w:p w:rsidR="00317DAF" w:rsidRDefault="00317DAF" w:rsidP="00E36B83">
      <w:pPr>
        <w:pStyle w:val="Normlnweb"/>
        <w:ind w:right="72"/>
        <w:jc w:val="both"/>
        <w:rPr>
          <w:lang w:val="sk-SK"/>
        </w:rPr>
      </w:pPr>
      <w:r>
        <w:rPr>
          <w:lang w:val="sk-SK"/>
        </w:rPr>
        <w:t>„Dospelý smrekový les v Tatranskom národnom parku vysychá. Podkôrnemu hmyzu podľahlo od roku 2005 až doteraz viac ako 2 250 000 stromov. Z toho len v 5. stupni ochrany prírody viac ako milión stromov na ploche presahujúcej 3 240 hektárov. Zasiahnuté je územie národného parku Tichou dolinou na Podbanskom počnúc a Bielovodskou dolinou končiac. Pod tlakom lykožrútov vysychá dospelý prírodný les (prales) v Tichej doline, v Kôprovej doline, v Mengusovskej doline, v Zadných Meďodoloch a v Bielovodskej doline.</w:t>
      </w:r>
    </w:p>
    <w:p w:rsidR="00317DAF" w:rsidRDefault="00317DAF" w:rsidP="00E36B83">
      <w:pPr>
        <w:pStyle w:val="Normlnweb"/>
        <w:ind w:right="72"/>
        <w:jc w:val="both"/>
        <w:rPr>
          <w:lang w:val="sk-SK"/>
        </w:rPr>
      </w:pPr>
      <w:r>
        <w:rPr>
          <w:lang w:val="sk-SK"/>
        </w:rPr>
        <w:t>Štátne lesy TANAPu na rýchly nástup lykožrútovej kalamity upozorňovali už v roku 2004. Hlavným dôvodom sú predovšetkým rozhodnutia štátnej správy ochrany prírody podporované názormi zelených aktivistov o bezzásahovosti územia a možnosti sledovania prírodných procesov v nich. Týmito rozhodnutiami prikázala v území v 3. a 4. stupni ochrany prírody z celkového spracovaného množstva dreva ponechať 419 395 m</w:t>
      </w:r>
      <w:r>
        <w:rPr>
          <w:vertAlign w:val="superscript"/>
          <w:lang w:val="sk-SK"/>
        </w:rPr>
        <w:t>3</w:t>
      </w:r>
      <w:r>
        <w:rPr>
          <w:lang w:val="sk-SK"/>
        </w:rPr>
        <w:t xml:space="preserve"> a v 5. stupni ochrany prírody nedovolila spracovať 163 607 m</w:t>
      </w:r>
      <w:r>
        <w:rPr>
          <w:vertAlign w:val="superscript"/>
          <w:lang w:val="sk-SK"/>
        </w:rPr>
        <w:t>3</w:t>
      </w:r>
      <w:r>
        <w:rPr>
          <w:lang w:val="sk-SK"/>
        </w:rPr>
        <w:t xml:space="preserve"> kalamitného dreva. Ako základňa pre vznik lykožrútovej kalamity v TANAPe len v území v správe Štátnych lesov TANAPu tak zostalo takmer 600 000 m</w:t>
      </w:r>
      <w:r>
        <w:rPr>
          <w:vertAlign w:val="superscript"/>
          <w:lang w:val="sk-SK"/>
        </w:rPr>
        <w:t>3</w:t>
      </w:r>
      <w:r>
        <w:rPr>
          <w:lang w:val="sk-SK"/>
        </w:rPr>
        <w:t xml:space="preserve"> kalamitného dreva.</w:t>
      </w:r>
    </w:p>
    <w:p w:rsidR="00317DAF" w:rsidRDefault="00317DAF" w:rsidP="00E36B83">
      <w:pPr>
        <w:pStyle w:val="Normlnweb"/>
        <w:ind w:right="72"/>
        <w:jc w:val="both"/>
        <w:rPr>
          <w:lang w:val="sk-SK"/>
        </w:rPr>
      </w:pPr>
      <w:r>
        <w:rPr>
          <w:lang w:val="sk-SK"/>
        </w:rPr>
        <w:t>Lykožrútová kalamita za posledných päť rokov zničila v území TANAPu v správe Štátnych lesov TANAPu viac ako 2 254 000 dovtedy zelených stromov na ploche takmer 7300 hektárov. Pritom vetrová smršť 19. novembra 2004 poškodila približne tri milióny stromov na ploche 8 737 hektárov. Kalamitná plocha sa tak rozrástla už takmer dvojnásobne.</w:t>
      </w:r>
    </w:p>
    <w:p w:rsidR="00317DAF" w:rsidRDefault="00317DAF" w:rsidP="00E36B83">
      <w:pPr>
        <w:pStyle w:val="Normlnweb"/>
        <w:ind w:right="72"/>
        <w:jc w:val="both"/>
        <w:rPr>
          <w:lang w:val="sk-SK"/>
        </w:rPr>
      </w:pPr>
      <w:r>
        <w:rPr>
          <w:lang w:val="sk-SK"/>
        </w:rPr>
        <w:t>Primárnou príčinou rozpadu horských smrečín v TANAPe je lykožrútová kalamita, ktorá sa v tomto chránenom území šíri od roku 2005 aj vďaka nečinnosti orgánov štátnej správy ochrany prírody za výdatnej podpory úzkej skupiny zelených aktivistov presadzujúcich bezzásahovosť bez ohľadu na prírodno-ochranné hodnoty tohto územia. Štátne lesy TANAPu tak už dnes môžu konštatovať, že TANAP prichádza o najvzácnejší predmet ochrany a to o pralesovité spoločenstvá, hlavne limbové smrečiny pod masívom Kriváňa, ktoré tu generácie lesníkov chránili ako jedinečný klenot Karpatského oblúka.“</w:t>
      </w:r>
    </w:p>
    <w:p w:rsidR="00317DAF" w:rsidRDefault="00317DAF" w:rsidP="00E36B83">
      <w:pPr>
        <w:pStyle w:val="Normlnweb"/>
        <w:ind w:right="72"/>
        <w:jc w:val="both"/>
        <w:rPr>
          <w:lang w:val="sk-SK"/>
        </w:rPr>
      </w:pPr>
    </w:p>
    <w:p w:rsidR="00317DAF" w:rsidRDefault="00EC3C41" w:rsidP="00E36B83">
      <w:pPr>
        <w:tabs>
          <w:tab w:val="left" w:pos="1291"/>
        </w:tabs>
        <w:ind w:right="72"/>
      </w:pPr>
      <w:r>
        <w:rPr>
          <w:noProof/>
          <w:lang w:eastAsia="cs-CZ"/>
        </w:rPr>
        <w:pict>
          <v:shape id="Obrázek 6" o:spid="_x0000_i1030" type="#_x0000_t75" alt="http://www.lesytanap.sk/12-lykozrutova-kalamita-v-tanape/images/mapa11.gif" style="width:450.6pt;height:283.05pt;visibility:visible">
            <v:imagedata r:id="rId12" o:title=""/>
          </v:shape>
        </w:pict>
      </w:r>
      <w:r w:rsidR="00317DAF">
        <w:br/>
      </w:r>
    </w:p>
    <w:p w:rsidR="00317DAF" w:rsidRDefault="00317DAF">
      <w:r>
        <w:br w:type="page"/>
      </w:r>
    </w:p>
    <w:p w:rsidR="00317DAF" w:rsidRDefault="00317DAF" w:rsidP="00EA291F">
      <w:pPr>
        <w:pStyle w:val="Normlnweb"/>
        <w:ind w:right="300"/>
        <w:jc w:val="both"/>
        <w:rPr>
          <w:lang w:val="sk-SK"/>
        </w:rPr>
      </w:pPr>
      <w:r>
        <w:rPr>
          <w:b/>
          <w:sz w:val="28"/>
          <w:szCs w:val="28"/>
          <w:lang w:val="sk-SK"/>
        </w:rPr>
        <w:t>Příloha č. 2</w:t>
      </w:r>
      <w:r>
        <w:rPr>
          <w:lang w:val="sk-SK"/>
        </w:rPr>
        <w:t xml:space="preserve">  </w:t>
      </w:r>
    </w:p>
    <w:p w:rsidR="00317DAF" w:rsidRPr="00EA291F" w:rsidRDefault="00317DAF" w:rsidP="00EA291F">
      <w:pPr>
        <w:pStyle w:val="Normlnweb"/>
        <w:ind w:right="300"/>
        <w:jc w:val="both"/>
        <w:rPr>
          <w:b/>
          <w:sz w:val="28"/>
          <w:szCs w:val="28"/>
          <w:lang w:val="sk-SK"/>
        </w:rPr>
      </w:pPr>
      <w:r w:rsidRPr="00EA291F">
        <w:rPr>
          <w:b/>
          <w:sz w:val="28"/>
          <w:szCs w:val="28"/>
          <w:lang w:val="sk-SK"/>
        </w:rPr>
        <w:t xml:space="preserve">Výběr z oficiálních stránek </w:t>
      </w:r>
      <w:r>
        <w:rPr>
          <w:b/>
          <w:sz w:val="28"/>
          <w:szCs w:val="28"/>
        </w:rPr>
        <w:t>Správy</w:t>
      </w:r>
      <w:r w:rsidRPr="00EA291F">
        <w:rPr>
          <w:b/>
          <w:sz w:val="28"/>
          <w:szCs w:val="28"/>
        </w:rPr>
        <w:t xml:space="preserve"> TANAPu:</w:t>
      </w:r>
    </w:p>
    <w:p w:rsidR="00317DAF" w:rsidRDefault="00317DAF" w:rsidP="0097503F">
      <w:pPr>
        <w:pStyle w:val="Nadpis1"/>
        <w:rPr>
          <w:rFonts w:ascii="Verdana" w:hAnsi="Verdana"/>
          <w:color w:val="077424"/>
        </w:rPr>
      </w:pPr>
    </w:p>
    <w:p w:rsidR="00317DAF" w:rsidRPr="00477939" w:rsidRDefault="00317DAF" w:rsidP="0097503F">
      <w:pPr>
        <w:pStyle w:val="Nadpis1"/>
        <w:rPr>
          <w:sz w:val="24"/>
          <w:szCs w:val="24"/>
        </w:rPr>
      </w:pPr>
      <w:r w:rsidRPr="00477939">
        <w:rPr>
          <w:color w:val="077424"/>
          <w:sz w:val="24"/>
          <w:szCs w:val="24"/>
        </w:rPr>
        <w:t>Tatranský les</w:t>
      </w:r>
    </w:p>
    <w:p w:rsidR="00317DAF" w:rsidRPr="00477939" w:rsidRDefault="00317DAF" w:rsidP="0097503F">
      <w:pPr>
        <w:spacing w:after="0" w:line="240" w:lineRule="auto"/>
        <w:jc w:val="both"/>
        <w:rPr>
          <w:rFonts w:ascii="Times New Roman" w:hAnsi="Times New Roman"/>
          <w:color w:val="000000"/>
          <w:sz w:val="24"/>
          <w:szCs w:val="24"/>
          <w:lang w:eastAsia="cs-CZ"/>
        </w:rPr>
      </w:pPr>
      <w:r w:rsidRPr="00477939">
        <w:rPr>
          <w:rFonts w:ascii="Times New Roman" w:hAnsi="Times New Roman"/>
          <w:color w:val="000000"/>
          <w:sz w:val="24"/>
          <w:szCs w:val="24"/>
          <w:lang w:eastAsia="cs-CZ"/>
        </w:rPr>
        <w:t>Tatry oplývajú neobyčajným bohatstvom vzácnej karpatskej fauny a flóry. Snaha o jej zachovanie viedla už v roku 1949 k založeniu prvého slovenského národného parku - TANAP-u. Dnes, viac ako pol storočia od jeho vyhlásenia, sa snažíme naplniť ciele definované prísnymi medzinárodnými kritériami a rešpektovať základné poslanie národného parku, ktorým je ochrana tatranskej prírody. Lesy TANAP-u sú však postihované vetrovými kalamitami a premnožením podkôrneho hmyzu. Môžeme si dovoliť ponechať im spontánny priebeh tak, aby vývoj tatranského lesa nebol ovplyvňovaný ľudskými zásahmi?</w:t>
      </w:r>
    </w:p>
    <w:p w:rsidR="00317DAF" w:rsidRPr="00477939" w:rsidRDefault="00317DAF" w:rsidP="0097503F">
      <w:pPr>
        <w:spacing w:after="0" w:line="240" w:lineRule="auto"/>
        <w:outlineLvl w:val="1"/>
        <w:rPr>
          <w:rFonts w:ascii="Times New Roman" w:hAnsi="Times New Roman"/>
          <w:b/>
          <w:bCs/>
          <w:color w:val="000000"/>
          <w:sz w:val="24"/>
          <w:szCs w:val="24"/>
          <w:lang w:eastAsia="cs-CZ"/>
        </w:rPr>
      </w:pPr>
      <w:r w:rsidRPr="00477939">
        <w:rPr>
          <w:rFonts w:ascii="Times New Roman" w:hAnsi="Times New Roman"/>
          <w:b/>
          <w:bCs/>
          <w:color w:val="000000"/>
          <w:sz w:val="24"/>
          <w:szCs w:val="24"/>
          <w:lang w:eastAsia="cs-CZ"/>
        </w:rPr>
        <w:t>Prírodné katastrofy,</w:t>
      </w:r>
    </w:p>
    <w:p w:rsidR="00317DAF" w:rsidRPr="00477939" w:rsidRDefault="00317DAF" w:rsidP="0097503F">
      <w:pPr>
        <w:spacing w:after="0" w:line="240" w:lineRule="auto"/>
        <w:jc w:val="both"/>
        <w:rPr>
          <w:rFonts w:ascii="Times New Roman" w:hAnsi="Times New Roman"/>
          <w:color w:val="000000"/>
          <w:sz w:val="24"/>
          <w:szCs w:val="24"/>
          <w:lang w:eastAsia="cs-CZ"/>
        </w:rPr>
      </w:pPr>
      <w:r w:rsidRPr="00477939">
        <w:rPr>
          <w:rFonts w:ascii="Times New Roman" w:hAnsi="Times New Roman"/>
          <w:color w:val="000000"/>
          <w:sz w:val="24"/>
          <w:szCs w:val="24"/>
          <w:lang w:eastAsia="cs-CZ"/>
        </w:rPr>
        <w:t>pri ktorých odumrú naraz veľké plochy stromov, sú nezlúčiteľné s našou predstavou o ideálnom lese a považujeme ich za zlé. Všetci máme skúsenosť prevažne s lesmi, v ktorých sa hospodári. Preto máme sklon považovať ich za normálne a mŕtvy strom vnímame ako príznak ochorenia lesa. Ale príroda sa riadi vlastnými zákonmi. Prírodné procesy prebiehajú nezávisle od našich predstáv. Smrť v nich predstavuje nevyhnutnú súčasť života. Tam kde niečo neustále vzniká, musí niečo iné zanikať. Smrť stromov je podmienkou kolobehu života a teda - paradoxne - jeho večného trvania.</w:t>
      </w:r>
    </w:p>
    <w:p w:rsidR="00317DAF" w:rsidRPr="00477939" w:rsidRDefault="00317DAF" w:rsidP="0097503F">
      <w:pPr>
        <w:spacing w:after="0" w:line="240" w:lineRule="auto"/>
        <w:outlineLvl w:val="1"/>
        <w:rPr>
          <w:rFonts w:ascii="Times New Roman" w:hAnsi="Times New Roman"/>
          <w:b/>
          <w:bCs/>
          <w:color w:val="000000"/>
          <w:sz w:val="24"/>
          <w:szCs w:val="24"/>
          <w:lang w:eastAsia="cs-CZ"/>
        </w:rPr>
      </w:pPr>
      <w:r w:rsidRPr="00477939">
        <w:rPr>
          <w:rFonts w:ascii="Times New Roman" w:hAnsi="Times New Roman"/>
          <w:b/>
          <w:bCs/>
          <w:color w:val="000000"/>
          <w:sz w:val="24"/>
          <w:szCs w:val="24"/>
          <w:lang w:eastAsia="cs-CZ"/>
        </w:rPr>
        <w:t>Prečo stromy zomierajú?</w:t>
      </w:r>
    </w:p>
    <w:p w:rsidR="00317DAF" w:rsidRPr="00477939" w:rsidRDefault="00317DAF" w:rsidP="0097503F">
      <w:pPr>
        <w:spacing w:after="0" w:line="240" w:lineRule="auto"/>
        <w:jc w:val="both"/>
        <w:rPr>
          <w:rFonts w:ascii="Times New Roman" w:hAnsi="Times New Roman"/>
          <w:color w:val="000000"/>
          <w:sz w:val="24"/>
          <w:szCs w:val="24"/>
          <w:lang w:eastAsia="cs-CZ"/>
        </w:rPr>
      </w:pPr>
      <w:r w:rsidRPr="00477939">
        <w:rPr>
          <w:rFonts w:ascii="Times New Roman" w:hAnsi="Times New Roman"/>
          <w:color w:val="000000"/>
          <w:sz w:val="24"/>
          <w:szCs w:val="24"/>
          <w:lang w:eastAsia="cs-CZ"/>
        </w:rPr>
        <w:t>Príčiny zomierania stromov sú rôzne. Mladé stromčeky sa stávajú potravou pre lesnú zver, podľahnú jarným mrazom, konkurencii okolitých stromov alebo rôznym ochoreniam. Väčší strom môže zasiahnuť blesk, vyvrátiť víchrica alebo lavína, zlomiť hrubá vrstva snehu, oslabiť dlhotrvajúce sucho a následkom oslabenia môže podľahnúť podkôrnemu hmyzu. Väčšie plochy stromov odumierajú len zriedka, ak sa vyskytnú extrémne nepriaznivé okolnosti, akými sú silné víchrice alebo dlhotrvajúce sucho. Aj keď prírodné katastrofy postihujú častejšie umelé lesy vysadené človekom ako prirodzené lesy, tiež patria k programom prírody.</w:t>
      </w:r>
    </w:p>
    <w:p w:rsidR="00317DAF" w:rsidRPr="00477939" w:rsidRDefault="00317DAF" w:rsidP="0097503F">
      <w:pPr>
        <w:spacing w:after="0" w:line="240" w:lineRule="auto"/>
        <w:outlineLvl w:val="1"/>
        <w:rPr>
          <w:rFonts w:ascii="Times New Roman" w:hAnsi="Times New Roman"/>
          <w:b/>
          <w:bCs/>
          <w:color w:val="000000"/>
          <w:sz w:val="24"/>
          <w:szCs w:val="24"/>
          <w:lang w:eastAsia="cs-CZ"/>
        </w:rPr>
      </w:pPr>
      <w:r w:rsidRPr="00477939">
        <w:rPr>
          <w:rFonts w:ascii="Times New Roman" w:hAnsi="Times New Roman"/>
          <w:b/>
          <w:bCs/>
          <w:color w:val="000000"/>
          <w:sz w:val="24"/>
          <w:szCs w:val="24"/>
          <w:lang w:eastAsia="cs-CZ"/>
        </w:rPr>
        <w:t>Mŕtve stromy - živý les!?</w:t>
      </w:r>
    </w:p>
    <w:p w:rsidR="00317DAF" w:rsidRPr="00477939" w:rsidRDefault="00317DAF" w:rsidP="0097503F">
      <w:pPr>
        <w:spacing w:after="0" w:line="240" w:lineRule="auto"/>
        <w:jc w:val="both"/>
        <w:rPr>
          <w:rFonts w:ascii="Times New Roman" w:hAnsi="Times New Roman"/>
          <w:color w:val="000000"/>
          <w:sz w:val="24"/>
          <w:szCs w:val="24"/>
          <w:lang w:eastAsia="cs-CZ"/>
        </w:rPr>
      </w:pPr>
      <w:r w:rsidRPr="00477939">
        <w:rPr>
          <w:rFonts w:ascii="Times New Roman" w:hAnsi="Times New Roman"/>
          <w:color w:val="000000"/>
          <w:sz w:val="24"/>
          <w:szCs w:val="24"/>
          <w:lang w:eastAsia="cs-CZ"/>
        </w:rPr>
        <w:t>Odumreté stromy sa nestávajú odpadom. Práve naopak, ich drevo je cennou surovinou, v ktorej sú dôležité živiny a energia slnka, nahromadené počas života stromu. Túto surovinu sa ponáhľajú využiť tisícky rôznych mikroorganizmov, hmyzu, húb, machov či lišajníkov.</w:t>
      </w:r>
    </w:p>
    <w:p w:rsidR="00317DAF" w:rsidRPr="00477939" w:rsidRDefault="00317DAF" w:rsidP="0097503F">
      <w:pPr>
        <w:spacing w:after="0" w:line="240" w:lineRule="auto"/>
        <w:jc w:val="both"/>
        <w:rPr>
          <w:rFonts w:ascii="Times New Roman" w:hAnsi="Times New Roman"/>
          <w:color w:val="000000"/>
          <w:sz w:val="24"/>
          <w:szCs w:val="24"/>
          <w:lang w:eastAsia="cs-CZ"/>
        </w:rPr>
      </w:pPr>
      <w:r w:rsidRPr="00477939">
        <w:rPr>
          <w:rFonts w:ascii="Times New Roman" w:hAnsi="Times New Roman"/>
          <w:color w:val="000000"/>
          <w:sz w:val="24"/>
          <w:szCs w:val="24"/>
          <w:lang w:eastAsia="cs-CZ"/>
        </w:rPr>
        <w:t>Drobné chrobáčiky sa zavŕtavajú do dreva a začínajú tak proces jeho rozkladu. Na svojom tele nesú spóry húb, ktoré v dreve klíčia, vytvárajú dlhé vlákna (hýfy) a neskôr aj nápadné plodnice. Povrch kmeňa osídľujú machy a lišajníky. Rozmanitosť druhov je nepredstaviteľná. Každý odumretý strom obýva iné spoločenstvo, niektoré druhy uprednostňujú čerstvo odumreté, iné už spráchnivené drevo, niektoré potrebujú tieň, iné svetlo, niektoré vlhké prostredie, iné skôr suchšie,</w:t>
      </w:r>
      <w:r w:rsidRPr="00477939">
        <w:rPr>
          <w:rFonts w:ascii="Tahoma" w:hAnsi="Tahoma" w:cs="Tahoma"/>
          <w:color w:val="000000"/>
          <w:sz w:val="24"/>
          <w:szCs w:val="24"/>
          <w:lang w:eastAsia="cs-CZ"/>
        </w:rPr>
        <w:t>�</w:t>
      </w:r>
      <w:r w:rsidRPr="00477939">
        <w:rPr>
          <w:rFonts w:ascii="Times New Roman" w:hAnsi="Times New Roman"/>
          <w:color w:val="000000"/>
          <w:sz w:val="24"/>
          <w:szCs w:val="24"/>
          <w:lang w:eastAsia="cs-CZ"/>
        </w:rPr>
        <w:t xml:space="preserve"> A tak je tatranský les tvorený okrem živých stromov aj pestrou mozaikou odumretých stromov - domovov obyvateľov lesa.</w:t>
      </w:r>
    </w:p>
    <w:p w:rsidR="00317DAF" w:rsidRPr="00477939" w:rsidRDefault="00317DAF" w:rsidP="0097503F">
      <w:pPr>
        <w:spacing w:after="0" w:line="240" w:lineRule="auto"/>
        <w:jc w:val="both"/>
        <w:rPr>
          <w:rFonts w:ascii="Times New Roman" w:hAnsi="Times New Roman"/>
          <w:color w:val="000000"/>
          <w:sz w:val="24"/>
          <w:szCs w:val="24"/>
          <w:lang w:eastAsia="cs-CZ"/>
        </w:rPr>
      </w:pPr>
      <w:r w:rsidRPr="00477939">
        <w:rPr>
          <w:rFonts w:ascii="Times New Roman" w:hAnsi="Times New Roman"/>
          <w:color w:val="000000"/>
          <w:sz w:val="24"/>
          <w:szCs w:val="24"/>
          <w:lang w:eastAsia="cs-CZ"/>
        </w:rPr>
        <w:t>Mŕtve stromy predstavujú pre vtáky bohatý zdroj potravy aj bezpečný domov. Ďatle, ktoré sem láka veľké množstvo hmyzu vytesávajú do odumretých stromov každý rok nové dutiny. Po ďatľoch v nich hniezdia aj ďalšie druhy: drobné sovy - kuvik vrabčí alebo pôtik kapcavý, sýkorky či brhlíky. Pod odlúpnutou kôrou si buduje hniezdo kôrovník a v koreňovom koláči vetrom vyvráteného stromu hniezdi drobný oriešok. Okraje kalamitných plôch využíva na hniezdenie vzácny tetrov hlucháň.</w:t>
      </w:r>
    </w:p>
    <w:p w:rsidR="00317DAF" w:rsidRPr="00477939" w:rsidRDefault="00317DAF" w:rsidP="0097503F">
      <w:pPr>
        <w:spacing w:after="0" w:line="240" w:lineRule="auto"/>
        <w:jc w:val="both"/>
        <w:rPr>
          <w:rFonts w:ascii="Times New Roman" w:hAnsi="Times New Roman"/>
          <w:color w:val="000000"/>
          <w:sz w:val="24"/>
          <w:szCs w:val="24"/>
          <w:lang w:eastAsia="cs-CZ"/>
        </w:rPr>
      </w:pPr>
      <w:r w:rsidRPr="00477939">
        <w:rPr>
          <w:rFonts w:ascii="Times New Roman" w:hAnsi="Times New Roman"/>
          <w:color w:val="000000"/>
          <w:sz w:val="24"/>
          <w:szCs w:val="24"/>
          <w:lang w:eastAsia="cs-CZ"/>
        </w:rPr>
        <w:t>V zdanlivo mŕtvom lese nachádzajú útočisko aj jeho najväčší a najtajomnejší obyvatelia. Medvede prechádzajú po spadnutých kmeňoch sem a tam, rozbíjajú spráchnivené kmene a vylizujú chutný hmyz. Živiny uvoľňované z rozkladajúcich sa stromov podporujú rast bohatého rastlinstva. Ťažká priechodnosť lesa zabezpečí zvieratám pokoj od všadeprítomných ľudí.</w:t>
      </w:r>
    </w:p>
    <w:p w:rsidR="00317DAF" w:rsidRPr="00477939" w:rsidRDefault="00317DAF" w:rsidP="0097503F">
      <w:pPr>
        <w:spacing w:after="0" w:line="240" w:lineRule="auto"/>
        <w:jc w:val="both"/>
        <w:rPr>
          <w:rFonts w:ascii="Times New Roman" w:hAnsi="Times New Roman"/>
          <w:color w:val="000000"/>
          <w:sz w:val="24"/>
          <w:szCs w:val="24"/>
          <w:lang w:eastAsia="cs-CZ"/>
        </w:rPr>
      </w:pPr>
      <w:r w:rsidRPr="00477939">
        <w:rPr>
          <w:rFonts w:ascii="Times New Roman" w:hAnsi="Times New Roman"/>
          <w:color w:val="000000"/>
          <w:sz w:val="24"/>
          <w:szCs w:val="24"/>
          <w:lang w:eastAsia="cs-CZ"/>
        </w:rPr>
        <w:lastRenderedPageBreak/>
        <w:t>Ten istý les, ktorý pôsobí tak smutne je v skutočnosti plný života. Dokonca v ňom žije viac organizmov ako v napohľad zdravom, zelenom lese.</w:t>
      </w:r>
    </w:p>
    <w:p w:rsidR="00317DAF" w:rsidRPr="00477939" w:rsidRDefault="00317DAF" w:rsidP="0097503F">
      <w:pPr>
        <w:spacing w:after="0" w:line="240" w:lineRule="auto"/>
        <w:outlineLvl w:val="1"/>
        <w:rPr>
          <w:rFonts w:ascii="Times New Roman" w:hAnsi="Times New Roman"/>
          <w:b/>
          <w:bCs/>
          <w:color w:val="000000"/>
          <w:sz w:val="24"/>
          <w:szCs w:val="24"/>
          <w:lang w:eastAsia="cs-CZ"/>
        </w:rPr>
      </w:pPr>
      <w:r w:rsidRPr="00477939">
        <w:rPr>
          <w:rFonts w:ascii="Times New Roman" w:hAnsi="Times New Roman"/>
          <w:b/>
          <w:bCs/>
          <w:color w:val="000000"/>
          <w:sz w:val="24"/>
          <w:szCs w:val="24"/>
          <w:lang w:eastAsia="cs-CZ"/>
        </w:rPr>
        <w:t>Kolobeh látok v lese.</w:t>
      </w:r>
    </w:p>
    <w:p w:rsidR="00317DAF" w:rsidRPr="00477939" w:rsidRDefault="00317DAF" w:rsidP="0097503F">
      <w:pPr>
        <w:spacing w:after="0" w:line="240" w:lineRule="auto"/>
        <w:jc w:val="both"/>
        <w:rPr>
          <w:rFonts w:ascii="Times New Roman" w:hAnsi="Times New Roman"/>
          <w:color w:val="000000"/>
          <w:sz w:val="24"/>
          <w:szCs w:val="24"/>
          <w:lang w:eastAsia="cs-CZ"/>
        </w:rPr>
      </w:pPr>
      <w:r w:rsidRPr="00477939">
        <w:rPr>
          <w:rFonts w:ascii="Times New Roman" w:hAnsi="Times New Roman"/>
          <w:color w:val="000000"/>
          <w:sz w:val="24"/>
          <w:szCs w:val="24"/>
          <w:lang w:eastAsia="cs-CZ"/>
        </w:rPr>
        <w:t>Strom sa v prírode rozkladá desiatky rokov. Mnohé generácie organizmov ho postupom času premenia na kvalitný humus, ktorý bude poskytovať živiny a udržiavať vodu. Obohatia tak lesnú pôdu - základ existencie lesa.</w:t>
      </w:r>
    </w:p>
    <w:p w:rsidR="00317DAF" w:rsidRPr="00477939" w:rsidRDefault="00317DAF" w:rsidP="0097503F">
      <w:pPr>
        <w:spacing w:after="0" w:line="240" w:lineRule="auto"/>
        <w:outlineLvl w:val="1"/>
        <w:rPr>
          <w:rFonts w:ascii="Times New Roman" w:hAnsi="Times New Roman"/>
          <w:b/>
          <w:bCs/>
          <w:color w:val="000000"/>
          <w:sz w:val="24"/>
          <w:szCs w:val="24"/>
          <w:lang w:eastAsia="cs-CZ"/>
        </w:rPr>
      </w:pPr>
      <w:r w:rsidRPr="00477939">
        <w:rPr>
          <w:rFonts w:ascii="Times New Roman" w:hAnsi="Times New Roman"/>
          <w:b/>
          <w:bCs/>
          <w:color w:val="000000"/>
          <w:sz w:val="24"/>
          <w:szCs w:val="24"/>
          <w:lang w:eastAsia="cs-CZ"/>
        </w:rPr>
        <w:t>Pod odumretými stromami vzniká nová generácia lesa.</w:t>
      </w:r>
    </w:p>
    <w:p w:rsidR="00317DAF" w:rsidRPr="00477939" w:rsidRDefault="00317DAF" w:rsidP="0097503F">
      <w:pPr>
        <w:spacing w:after="0" w:line="240" w:lineRule="auto"/>
        <w:jc w:val="both"/>
        <w:rPr>
          <w:rFonts w:ascii="Times New Roman" w:hAnsi="Times New Roman"/>
          <w:color w:val="000000"/>
          <w:sz w:val="24"/>
          <w:szCs w:val="24"/>
          <w:lang w:eastAsia="cs-CZ"/>
        </w:rPr>
      </w:pPr>
      <w:r w:rsidRPr="00477939">
        <w:rPr>
          <w:rFonts w:ascii="Times New Roman" w:hAnsi="Times New Roman"/>
          <w:color w:val="000000"/>
          <w:sz w:val="24"/>
          <w:szCs w:val="24"/>
          <w:lang w:eastAsia="cs-CZ"/>
        </w:rPr>
        <w:t>Aj tú najväčšiu kalamitu prežije aspoň niekoľko stromov. Sú to tí najodolnejší jedinci, nositelia vzácnych génov, ktoré im umožnili prežiť v ťažkých časoch. Tieto stromy produkujú obrovské množstvo semien, z ktorých vzniká nová generácia stromov, odolnejšia ako bola predchádzajúca. Pod vyschnutými stromami nachádzajú drobné semenáčiky vhodnú mikroklímu, živiny z rozkladajúcich sa stromov aj dostatok svetla prenikajúceho pomedzi vyschnuté konáre. Popadané stromy zabraňujú prístupu kopytníkov, ktorí patria v prvých rokoch života k najväčším nepriateľom stromov.</w:t>
      </w:r>
    </w:p>
    <w:p w:rsidR="00317DAF" w:rsidRPr="00477939" w:rsidRDefault="00317DAF" w:rsidP="0097503F">
      <w:pPr>
        <w:spacing w:after="0" w:line="240" w:lineRule="auto"/>
        <w:jc w:val="both"/>
        <w:rPr>
          <w:rFonts w:ascii="Times New Roman" w:hAnsi="Times New Roman"/>
          <w:color w:val="000000"/>
          <w:sz w:val="24"/>
          <w:szCs w:val="24"/>
          <w:lang w:eastAsia="cs-CZ"/>
        </w:rPr>
      </w:pPr>
      <w:r w:rsidRPr="00477939">
        <w:rPr>
          <w:rFonts w:ascii="Times New Roman" w:hAnsi="Times New Roman"/>
          <w:color w:val="000000"/>
          <w:sz w:val="24"/>
          <w:szCs w:val="24"/>
          <w:lang w:eastAsia="cs-CZ"/>
        </w:rPr>
        <w:t>Rýchlosť nástupu novej generácie býva ohromujúca. Už po niekoľkých rokoch je vidieť, že o budúcnosť lesa nemusíme mať obavy. Okrem smrekov nájdeme v podraste aj semenáčiky jarabiny, vŕby, brezy, jedle, smrekovca, buka, javora, bresta alebo borovice limby. Príroda si z nich vyberie tie druhy, ktoré sa najlepšie hodia do konkrétnych podmienok. V novom lese nájdeme viac druhov stromov s lepšími genetickými vlastnosťami ako v pôvodnom lese a navyše rôzneho veku.</w:t>
      </w:r>
    </w:p>
    <w:p w:rsidR="00317DAF" w:rsidRPr="00477939" w:rsidRDefault="00317DAF" w:rsidP="0097503F">
      <w:pPr>
        <w:spacing w:after="0" w:line="240" w:lineRule="auto"/>
        <w:outlineLvl w:val="1"/>
        <w:rPr>
          <w:rFonts w:ascii="Times New Roman" w:hAnsi="Times New Roman"/>
          <w:b/>
          <w:bCs/>
          <w:color w:val="000000"/>
          <w:sz w:val="24"/>
          <w:szCs w:val="24"/>
          <w:lang w:eastAsia="cs-CZ"/>
        </w:rPr>
      </w:pPr>
      <w:r w:rsidRPr="00477939">
        <w:rPr>
          <w:rFonts w:ascii="Times New Roman" w:hAnsi="Times New Roman"/>
          <w:b/>
          <w:bCs/>
          <w:color w:val="000000"/>
          <w:sz w:val="24"/>
          <w:szCs w:val="24"/>
          <w:lang w:eastAsia="cs-CZ"/>
        </w:rPr>
        <w:t>Smrek a podkôrny hmyz</w:t>
      </w:r>
    </w:p>
    <w:p w:rsidR="00317DAF" w:rsidRPr="00477939" w:rsidRDefault="00317DAF" w:rsidP="0097503F">
      <w:pPr>
        <w:spacing w:after="0" w:line="240" w:lineRule="auto"/>
        <w:jc w:val="both"/>
        <w:rPr>
          <w:rFonts w:ascii="Times New Roman" w:hAnsi="Times New Roman"/>
          <w:color w:val="000000"/>
          <w:sz w:val="24"/>
          <w:szCs w:val="24"/>
          <w:lang w:eastAsia="cs-CZ"/>
        </w:rPr>
      </w:pPr>
      <w:r w:rsidRPr="00477939">
        <w:rPr>
          <w:rFonts w:ascii="Times New Roman" w:hAnsi="Times New Roman"/>
          <w:color w:val="000000"/>
          <w:sz w:val="24"/>
          <w:szCs w:val="24"/>
          <w:lang w:eastAsia="cs-CZ"/>
        </w:rPr>
        <w:t>žili spolu milióny rokov. Napriek tomu podkôrniky smrek nevyhubili. Naopak, sú prirodzenou súčasťou smrekového lesa, odstraňujú z neho choré a oslabené stromy, čím ho neustále ozdravujú. Stromy najčastejšie oslabí suché a teplé počasie alebo vetrové polomy. Vtedy sa podkôrniky rýchlo rozmnožujú a napádajú ďalšie oslabené stromy v okolí. Ale aj podkôrniky majú svojich prirodzených nepriateľov. Sú to rôzne parazitické huby a plesne, vírusy, dravý hmyz, vtáky a podobne. Tie sa koncentrujú v miestach s veľkým výskytom podkôrnikov, množia sa a tlmia šírenie podkôrnikov. Nepriateľom podkôrnikov je aj studené a vlhké počasie. Počasie a prirodzení nepriatelia dokážu znížiť počet podkôrnikov na minimum. Celý cyklus trvá obyčajne 5-7 rokov.</w:t>
      </w:r>
    </w:p>
    <w:p w:rsidR="00317DAF" w:rsidRPr="00477939" w:rsidRDefault="00317DAF" w:rsidP="0097503F">
      <w:pPr>
        <w:spacing w:after="0" w:line="240" w:lineRule="auto"/>
        <w:outlineLvl w:val="1"/>
        <w:rPr>
          <w:rFonts w:ascii="Times New Roman" w:hAnsi="Times New Roman"/>
          <w:b/>
          <w:bCs/>
          <w:color w:val="000000"/>
          <w:sz w:val="24"/>
          <w:szCs w:val="24"/>
          <w:lang w:eastAsia="cs-CZ"/>
        </w:rPr>
      </w:pPr>
      <w:r w:rsidRPr="00477939">
        <w:rPr>
          <w:rFonts w:ascii="Times New Roman" w:hAnsi="Times New Roman"/>
          <w:b/>
          <w:bCs/>
          <w:color w:val="000000"/>
          <w:sz w:val="24"/>
          <w:szCs w:val="24"/>
          <w:lang w:eastAsia="cs-CZ"/>
        </w:rPr>
        <w:t>Klimatické zmeny a imisie.</w:t>
      </w:r>
    </w:p>
    <w:p w:rsidR="00317DAF" w:rsidRPr="00477939" w:rsidRDefault="00317DAF" w:rsidP="0097503F">
      <w:pPr>
        <w:spacing w:after="0" w:line="240" w:lineRule="auto"/>
        <w:jc w:val="both"/>
        <w:rPr>
          <w:rFonts w:ascii="Times New Roman" w:hAnsi="Times New Roman"/>
          <w:color w:val="000000"/>
          <w:sz w:val="24"/>
          <w:szCs w:val="24"/>
          <w:lang w:eastAsia="cs-CZ"/>
        </w:rPr>
      </w:pPr>
      <w:r w:rsidRPr="00477939">
        <w:rPr>
          <w:rFonts w:ascii="Times New Roman" w:hAnsi="Times New Roman"/>
          <w:color w:val="000000"/>
          <w:sz w:val="24"/>
          <w:szCs w:val="24"/>
          <w:lang w:eastAsia="cs-CZ"/>
        </w:rPr>
        <w:t>Počas milionóv rokov evolúcie boli lesy vystavené viacerým zmenám klímy a chemizmu atmosféry. Existencia lesov v súčastnosti je dôkazom toho, že lesné ekosystémy sa dokážu zo všetkými zmenami vysporiadať bez pomoci človeka. Kalamity sú prirodzenou súčasťou týchto procesov a v podmienkach Tatier sa vyskytovali aj v minulosti. Lesné porasty v Tatrách sú vystavené účinku klimatických zmien a imisií. Staršie stromy sa na zmenené podmienky nedokážu prispôsobiť a zákonite dochádza k ich odumiereniu a to aj formou kalamity. Po ich hromadnom odumretí však dochádza k prirodzenej obnove porastov mladými stromami, ktoré sú už lepšie adaptované na zmenené podmienky.</w:t>
      </w:r>
    </w:p>
    <w:p w:rsidR="00317DAF" w:rsidRPr="00477939" w:rsidRDefault="009A0419" w:rsidP="0097503F">
      <w:pPr>
        <w:spacing w:after="0" w:line="240" w:lineRule="auto"/>
        <w:jc w:val="center"/>
        <w:rPr>
          <w:rFonts w:ascii="Times New Roman" w:hAnsi="Times New Roman"/>
          <w:color w:val="000000"/>
          <w:sz w:val="24"/>
          <w:szCs w:val="24"/>
          <w:lang w:eastAsia="cs-CZ"/>
        </w:rPr>
      </w:pPr>
      <w:r>
        <w:rPr>
          <w:rFonts w:ascii="Times New Roman" w:hAnsi="Times New Roman"/>
          <w:noProof/>
          <w:color w:val="000000"/>
          <w:sz w:val="24"/>
          <w:szCs w:val="24"/>
          <w:lang w:eastAsia="cs-CZ"/>
        </w:rPr>
      </w:r>
      <w:r>
        <w:rPr>
          <w:rFonts w:ascii="Times New Roman" w:hAnsi="Times New Roman"/>
          <w:noProof/>
          <w:color w:val="000000"/>
          <w:sz w:val="24"/>
          <w:szCs w:val="24"/>
          <w:lang w:eastAsia="cs-CZ"/>
        </w:rPr>
        <w:pict>
          <v:rect id="Obdélník 7" o:spid="_x0000_s1029" alt="Popis: http://host355.hostmonster.com/suspended.page/disabled.cgi/korytko.info"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CZYdbzAgAACAYA&#10;AA4AAAAAAAAAAAAAAAAALgIAAGRycy9lMm9Eb2MueG1sUEsBAi0AFAAGAAgAAAAhAEyg6SzYAAAA&#10;AwEAAA8AAAAAAAAAAAAAAAAATQUAAGRycy9kb3ducmV2LnhtbFBLBQYAAAAABAAEAPMAAABSBgAA&#10;AAA=&#10;" filled="f" stroked="f">
            <o:lock v:ext="edit" aspectratio="t"/>
            <w10:anchorlock/>
          </v:rect>
        </w:pict>
      </w:r>
      <w:r w:rsidR="00317DAF" w:rsidRPr="00477939">
        <w:rPr>
          <w:rFonts w:ascii="Times New Roman" w:hAnsi="Times New Roman"/>
          <w:color w:val="000000"/>
          <w:sz w:val="24"/>
          <w:szCs w:val="24"/>
          <w:lang w:eastAsia="cs-CZ"/>
        </w:rPr>
        <w:br/>
      </w:r>
      <w:r w:rsidR="00317DAF" w:rsidRPr="00477939">
        <w:rPr>
          <w:rFonts w:ascii="Times New Roman" w:hAnsi="Times New Roman"/>
          <w:i/>
          <w:iCs/>
          <w:color w:val="000000"/>
          <w:sz w:val="24"/>
          <w:szCs w:val="24"/>
          <w:lang w:eastAsia="cs-CZ"/>
        </w:rPr>
        <w:t>Premnoženie podkôrnikov v rokoch 1991 - 2000 na poľskej strane Tatier (TPN) sa spontánne utlmilo, aj bez zásahov človeka.</w:t>
      </w:r>
    </w:p>
    <w:p w:rsidR="00317DAF" w:rsidRPr="00477939" w:rsidRDefault="00317DAF" w:rsidP="0097503F">
      <w:pPr>
        <w:spacing w:after="0" w:line="240" w:lineRule="auto"/>
        <w:jc w:val="both"/>
        <w:rPr>
          <w:rFonts w:ascii="Times New Roman" w:hAnsi="Times New Roman"/>
          <w:color w:val="000000"/>
          <w:sz w:val="24"/>
          <w:szCs w:val="24"/>
          <w:lang w:eastAsia="cs-CZ"/>
        </w:rPr>
      </w:pPr>
      <w:r w:rsidRPr="00477939">
        <w:rPr>
          <w:rFonts w:ascii="Times New Roman" w:hAnsi="Times New Roman"/>
          <w:color w:val="000000"/>
          <w:sz w:val="24"/>
          <w:szCs w:val="24"/>
          <w:lang w:eastAsia="cs-CZ"/>
        </w:rPr>
        <w:t>Ani najväčšie kalamity nedokážu zničiť les. Práve naopak, v prípade, že do ich priebehu človek so svojou technikou nezasiahne, môže pozorovať, akým fascinujúcim spôsobom vzniká nový, rozmanitejší a odolnejší les plný života.</w:t>
      </w:r>
    </w:p>
    <w:p w:rsidR="00317DAF" w:rsidRPr="00477939" w:rsidRDefault="00317DAF" w:rsidP="0097503F">
      <w:pPr>
        <w:spacing w:after="0" w:line="240" w:lineRule="auto"/>
        <w:jc w:val="both"/>
        <w:rPr>
          <w:rFonts w:ascii="Times New Roman" w:hAnsi="Times New Roman"/>
          <w:color w:val="000000"/>
          <w:sz w:val="24"/>
          <w:szCs w:val="24"/>
          <w:lang w:eastAsia="cs-CZ"/>
        </w:rPr>
      </w:pPr>
      <w:r w:rsidRPr="00477939">
        <w:rPr>
          <w:rFonts w:ascii="Times New Roman" w:hAnsi="Times New Roman"/>
          <w:color w:val="000000"/>
          <w:sz w:val="24"/>
          <w:szCs w:val="24"/>
          <w:lang w:eastAsia="cs-CZ"/>
        </w:rPr>
        <w:t>Pozorovanie a ochrana týchto procesov je jedným z hlavných cieľov národného parku. Asanačné zásahy proti podkôrnemu hmyzu sa vykonávajú v zóne medzi prísne chránenými a obhospodarovanými lesmi, aby sa zabránilo škodám na produkcii drevnej hmoty.</w:t>
      </w:r>
    </w:p>
    <w:p w:rsidR="00317DAF" w:rsidRDefault="00317DAF" w:rsidP="0097503F">
      <w:pPr>
        <w:spacing w:after="0" w:line="240" w:lineRule="auto"/>
        <w:outlineLvl w:val="1"/>
        <w:rPr>
          <w:rFonts w:ascii="Times New Roman" w:hAnsi="Times New Roman"/>
          <w:b/>
          <w:bCs/>
          <w:color w:val="000000"/>
          <w:sz w:val="24"/>
          <w:szCs w:val="24"/>
          <w:lang w:eastAsia="cs-CZ"/>
        </w:rPr>
      </w:pPr>
    </w:p>
    <w:p w:rsidR="00317DAF" w:rsidRDefault="00317DAF" w:rsidP="0097503F">
      <w:pPr>
        <w:spacing w:after="0" w:line="240" w:lineRule="auto"/>
        <w:outlineLvl w:val="1"/>
        <w:rPr>
          <w:rFonts w:ascii="Times New Roman" w:hAnsi="Times New Roman"/>
          <w:b/>
          <w:bCs/>
          <w:color w:val="000000"/>
          <w:sz w:val="24"/>
          <w:szCs w:val="24"/>
          <w:lang w:eastAsia="cs-CZ"/>
        </w:rPr>
      </w:pPr>
    </w:p>
    <w:p w:rsidR="00317DAF" w:rsidRDefault="00317DAF" w:rsidP="0097503F">
      <w:pPr>
        <w:spacing w:after="0" w:line="240" w:lineRule="auto"/>
        <w:outlineLvl w:val="1"/>
        <w:rPr>
          <w:rFonts w:ascii="Times New Roman" w:hAnsi="Times New Roman"/>
          <w:b/>
          <w:bCs/>
          <w:color w:val="000000"/>
          <w:sz w:val="24"/>
          <w:szCs w:val="24"/>
          <w:lang w:eastAsia="cs-CZ"/>
        </w:rPr>
      </w:pPr>
    </w:p>
    <w:p w:rsidR="00317DAF" w:rsidRPr="00477939" w:rsidRDefault="00317DAF" w:rsidP="0097503F">
      <w:pPr>
        <w:spacing w:after="0" w:line="240" w:lineRule="auto"/>
        <w:outlineLvl w:val="1"/>
        <w:rPr>
          <w:rFonts w:ascii="Times New Roman" w:hAnsi="Times New Roman"/>
          <w:b/>
          <w:bCs/>
          <w:color w:val="000000"/>
          <w:sz w:val="24"/>
          <w:szCs w:val="24"/>
          <w:lang w:eastAsia="cs-CZ"/>
        </w:rPr>
      </w:pPr>
      <w:r w:rsidRPr="00477939">
        <w:rPr>
          <w:rFonts w:ascii="Times New Roman" w:hAnsi="Times New Roman"/>
          <w:b/>
          <w:bCs/>
          <w:color w:val="000000"/>
          <w:sz w:val="24"/>
          <w:szCs w:val="24"/>
          <w:lang w:eastAsia="cs-CZ"/>
        </w:rPr>
        <w:lastRenderedPageBreak/>
        <w:t>Vývojový cyklus lesa.</w:t>
      </w:r>
    </w:p>
    <w:p w:rsidR="00317DAF" w:rsidRPr="00477939" w:rsidRDefault="00317DAF" w:rsidP="0097503F">
      <w:pPr>
        <w:spacing w:after="0" w:line="240" w:lineRule="auto"/>
        <w:jc w:val="both"/>
        <w:rPr>
          <w:rFonts w:ascii="Times New Roman" w:hAnsi="Times New Roman"/>
          <w:color w:val="000000"/>
          <w:sz w:val="24"/>
          <w:szCs w:val="24"/>
          <w:lang w:eastAsia="cs-CZ"/>
        </w:rPr>
      </w:pPr>
      <w:r w:rsidRPr="00477939">
        <w:rPr>
          <w:rFonts w:ascii="Times New Roman" w:hAnsi="Times New Roman"/>
          <w:color w:val="000000"/>
          <w:sz w:val="24"/>
          <w:szCs w:val="24"/>
          <w:lang w:eastAsia="cs-CZ"/>
        </w:rPr>
        <w:t>Stromy v lese obyčajne odumierajú postupne. Pod odumretými stromami vznikajú presvetlené miesta, na ktorých nachádzajú ideálne podmienky semenáčiky dlhovekých, klimaxových drevín (smrek, smrekovec, limba, buk, jedľa). V štádiu dorastania je mladý les výškovo a hrúbkovo rozrôznený, neskôr, v štádiu optima, dochádza k vyrovnaniu výšok stromov. Vo vyššom veku stromy začínajú znovu odumierať účinkom vetra a podkôrneho hmyzu, vtedy hovoríme o štádiu rozpadu. Kým v lese dôjde k výmene všetkých stromov novou generáciou, uplynie asi 400 rokov. Tento proces sa opakuje a nazýva sa malý vývojový cyklus lesa.</w:t>
      </w:r>
    </w:p>
    <w:p w:rsidR="00317DAF" w:rsidRPr="00477939" w:rsidRDefault="00317DAF" w:rsidP="0097503F">
      <w:pPr>
        <w:spacing w:after="0" w:line="240" w:lineRule="auto"/>
        <w:jc w:val="both"/>
        <w:rPr>
          <w:rFonts w:ascii="Times New Roman" w:hAnsi="Times New Roman"/>
          <w:color w:val="000000"/>
          <w:sz w:val="24"/>
          <w:szCs w:val="24"/>
          <w:lang w:eastAsia="cs-CZ"/>
        </w:rPr>
      </w:pPr>
      <w:r w:rsidRPr="00477939">
        <w:rPr>
          <w:rFonts w:ascii="Times New Roman" w:hAnsi="Times New Roman"/>
          <w:color w:val="000000"/>
          <w:sz w:val="24"/>
          <w:szCs w:val="24"/>
          <w:lang w:eastAsia="cs-CZ"/>
        </w:rPr>
        <w:t>Po katastrofickom rozpade lesa (polom, požiar, kalamita podkôrneho hmyzu) vznikajú rozsiahle plochy s extrémnymi mikroklimatickými podmienkami. Tieto nevyhovujú klimaxovým druhom drevín. Na kalamitných plochách sa najprv uplatnujňú krátkoveké, tzv. pionierske dreviny ako jarabina alebo osika. Postupne odrastajú a pripravujú podmienky pre klimaxové dreviny, ktoré sa pod ochranou krátkovekých drevín obnovia. Hovoríme o veľkom vývojovom cykle lesa. Po obnove klimaxových drevín vývojový cyklus pokračuje ďalej.</w:t>
      </w:r>
    </w:p>
    <w:p w:rsidR="00317DAF" w:rsidRPr="00477939" w:rsidRDefault="00317DAF" w:rsidP="0097503F">
      <w:pPr>
        <w:spacing w:after="0" w:line="240" w:lineRule="auto"/>
        <w:outlineLvl w:val="1"/>
        <w:rPr>
          <w:rFonts w:ascii="Times New Roman" w:hAnsi="Times New Roman"/>
          <w:b/>
          <w:bCs/>
          <w:color w:val="000000"/>
          <w:sz w:val="24"/>
          <w:szCs w:val="24"/>
          <w:lang w:eastAsia="cs-CZ"/>
        </w:rPr>
      </w:pPr>
      <w:r w:rsidRPr="00477939">
        <w:rPr>
          <w:rFonts w:ascii="Times New Roman" w:hAnsi="Times New Roman"/>
          <w:b/>
          <w:bCs/>
          <w:color w:val="000000"/>
          <w:sz w:val="24"/>
          <w:szCs w:val="24"/>
          <w:lang w:eastAsia="cs-CZ"/>
        </w:rPr>
        <w:t>Vývojový cyklus a biodiverzita.</w:t>
      </w:r>
    </w:p>
    <w:p w:rsidR="00317DAF" w:rsidRPr="00477939" w:rsidRDefault="00317DAF" w:rsidP="0097503F">
      <w:pPr>
        <w:spacing w:after="0" w:line="240" w:lineRule="auto"/>
        <w:jc w:val="both"/>
        <w:rPr>
          <w:rFonts w:ascii="Times New Roman" w:hAnsi="Times New Roman"/>
          <w:color w:val="000000"/>
          <w:sz w:val="24"/>
          <w:szCs w:val="24"/>
          <w:lang w:eastAsia="cs-CZ"/>
        </w:rPr>
      </w:pPr>
      <w:r w:rsidRPr="00477939">
        <w:rPr>
          <w:rFonts w:ascii="Times New Roman" w:hAnsi="Times New Roman"/>
          <w:color w:val="000000"/>
          <w:sz w:val="24"/>
          <w:szCs w:val="24"/>
          <w:lang w:eastAsia="cs-CZ"/>
        </w:rPr>
        <w:t>Rozdielna štruktúra a druhové zloženie lesa v jednotlivých vývojových štádiách sú dôležité pre zachovanie druhovej rozmanitosti. Mnohé živočíchy a rastliny sú viazané na jednotlivé štádiá. Napríklad niektoré druhy vzácneho hmyzu žijú len v štádiu rozpadu.</w:t>
      </w:r>
    </w:p>
    <w:p w:rsidR="00317DAF" w:rsidRPr="00477939" w:rsidRDefault="00317DAF" w:rsidP="0097503F">
      <w:pPr>
        <w:spacing w:after="0" w:line="240" w:lineRule="auto"/>
        <w:jc w:val="both"/>
        <w:rPr>
          <w:rFonts w:ascii="Times New Roman" w:hAnsi="Times New Roman"/>
          <w:color w:val="000000"/>
          <w:sz w:val="24"/>
          <w:szCs w:val="24"/>
          <w:lang w:eastAsia="cs-CZ"/>
        </w:rPr>
      </w:pPr>
      <w:r w:rsidRPr="00477939">
        <w:rPr>
          <w:rFonts w:ascii="Times New Roman" w:hAnsi="Times New Roman"/>
          <w:color w:val="000000"/>
          <w:sz w:val="24"/>
          <w:szCs w:val="24"/>
          <w:lang w:eastAsia="cs-CZ"/>
        </w:rPr>
        <w:t>Prelínanie a trvalé zastúpenie jednotlivých štádií je podmienkou prežitia množstva druhov tatranského lesa.</w:t>
      </w:r>
    </w:p>
    <w:p w:rsidR="00317DAF" w:rsidRPr="00DA7663" w:rsidRDefault="00317DAF" w:rsidP="00EB6E63">
      <w:pPr>
        <w:tabs>
          <w:tab w:val="left" w:pos="1291"/>
        </w:tabs>
        <w:rPr>
          <w:b/>
        </w:rPr>
      </w:pPr>
      <w:r w:rsidRPr="00477939">
        <w:rPr>
          <w:rFonts w:ascii="Times New Roman" w:hAnsi="Times New Roman"/>
          <w:sz w:val="24"/>
          <w:szCs w:val="24"/>
        </w:rPr>
        <w:br/>
      </w:r>
      <w:r w:rsidRPr="00DA7663">
        <w:rPr>
          <w:rFonts w:ascii="Times New Roman" w:hAnsi="Times New Roman"/>
          <w:b/>
          <w:sz w:val="24"/>
          <w:szCs w:val="24"/>
        </w:rPr>
        <w:t xml:space="preserve">Mapa </w:t>
      </w:r>
      <w:r>
        <w:rPr>
          <w:rFonts w:ascii="Times New Roman" w:hAnsi="Times New Roman"/>
          <w:b/>
          <w:sz w:val="24"/>
          <w:szCs w:val="24"/>
        </w:rPr>
        <w:t>Správy TANAPu</w:t>
      </w:r>
      <w:r w:rsidRPr="00DA7663">
        <w:rPr>
          <w:rFonts w:ascii="Times New Roman" w:hAnsi="Times New Roman"/>
          <w:b/>
          <w:sz w:val="24"/>
          <w:szCs w:val="24"/>
        </w:rPr>
        <w:t>– Překryv návrhu zonace a stupňů přirozenosti lesních porostů</w:t>
      </w:r>
    </w:p>
    <w:p w:rsidR="00317DAF" w:rsidRDefault="009A0419">
      <w:r>
        <w:rPr>
          <w:noProof/>
          <w:lang w:eastAsia="cs-CZ"/>
        </w:rPr>
        <w:pict>
          <v:shape id="Obrázek 2" o:spid="_x0000_s1027" type="#_x0000_t75" style="position:absolute;margin-left:0;margin-top:4.05pt;width:252pt;height:4in;z-index:2;visibility:visible">
            <v:imagedata r:id="rId13" o:title="" cropright="552f"/>
            <w10:wrap type="square"/>
          </v:shape>
        </w:pict>
      </w:r>
      <w:r w:rsidR="00EC3C41">
        <w:rPr>
          <w:noProof/>
          <w:lang w:eastAsia="cs-CZ"/>
        </w:rPr>
        <w:pict>
          <v:shape id="Obrázek 5" o:spid="_x0000_i1031" type="#_x0000_t75" style="width:279.3pt;height:289.25pt;visibility:visible">
            <v:imagedata r:id="rId14" o:title="" cropright="-4044f"/>
          </v:shape>
        </w:pict>
      </w:r>
    </w:p>
    <w:p w:rsidR="00317DAF" w:rsidRDefault="00317DAF"/>
    <w:sectPr w:rsidR="00317DAF" w:rsidSect="00E36B83">
      <w:footerReference w:type="even" r:id="rId15"/>
      <w:footerReference w:type="default" r:id="rId16"/>
      <w:pgSz w:w="11906" w:h="16838"/>
      <w:pgMar w:top="1079" w:right="1417" w:bottom="107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419" w:rsidRDefault="009A0419">
      <w:r>
        <w:separator/>
      </w:r>
    </w:p>
  </w:endnote>
  <w:endnote w:type="continuationSeparator" w:id="0">
    <w:p w:rsidR="009A0419" w:rsidRDefault="009A0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DAF" w:rsidRDefault="00317DAF" w:rsidP="00E36B8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317DAF" w:rsidRDefault="00317DAF" w:rsidP="00E36B83">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DAF" w:rsidRDefault="00317DAF" w:rsidP="00E36B8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EC3C41">
      <w:rPr>
        <w:rStyle w:val="slostrnky"/>
        <w:noProof/>
      </w:rPr>
      <w:t>1</w:t>
    </w:r>
    <w:r>
      <w:rPr>
        <w:rStyle w:val="slostrnky"/>
      </w:rPr>
      <w:fldChar w:fldCharType="end"/>
    </w:r>
  </w:p>
  <w:p w:rsidR="00317DAF" w:rsidRDefault="00317DAF" w:rsidP="00E36B83">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419" w:rsidRDefault="009A0419">
      <w:r>
        <w:separator/>
      </w:r>
    </w:p>
  </w:footnote>
  <w:footnote w:type="continuationSeparator" w:id="0">
    <w:p w:rsidR="009A0419" w:rsidRDefault="009A04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F4BD7"/>
    <w:multiLevelType w:val="hybridMultilevel"/>
    <w:tmpl w:val="269A31AE"/>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73317B38"/>
    <w:multiLevelType w:val="hybridMultilevel"/>
    <w:tmpl w:val="FC7CE14E"/>
    <w:lvl w:ilvl="0" w:tplc="53A20610">
      <w:numFmt w:val="bullet"/>
      <w:lvlText w:val="-"/>
      <w:lvlJc w:val="left"/>
      <w:pPr>
        <w:tabs>
          <w:tab w:val="num" w:pos="1200"/>
        </w:tabs>
        <w:ind w:left="1200" w:hanging="360"/>
      </w:pPr>
      <w:rPr>
        <w:rFonts w:ascii="Times New Roman" w:eastAsia="Times New Roman" w:hAnsi="Times New Roman" w:hint="default"/>
      </w:rPr>
    </w:lvl>
    <w:lvl w:ilvl="1" w:tplc="04050003" w:tentative="1">
      <w:start w:val="1"/>
      <w:numFmt w:val="bullet"/>
      <w:lvlText w:val="o"/>
      <w:lvlJc w:val="left"/>
      <w:pPr>
        <w:tabs>
          <w:tab w:val="num" w:pos="1920"/>
        </w:tabs>
        <w:ind w:left="1920" w:hanging="360"/>
      </w:pPr>
      <w:rPr>
        <w:rFonts w:ascii="Courier New" w:hAnsi="Courier New" w:hint="default"/>
      </w:rPr>
    </w:lvl>
    <w:lvl w:ilvl="2" w:tplc="04050005" w:tentative="1">
      <w:start w:val="1"/>
      <w:numFmt w:val="bullet"/>
      <w:lvlText w:val=""/>
      <w:lvlJc w:val="left"/>
      <w:pPr>
        <w:tabs>
          <w:tab w:val="num" w:pos="2640"/>
        </w:tabs>
        <w:ind w:left="2640" w:hanging="360"/>
      </w:pPr>
      <w:rPr>
        <w:rFonts w:ascii="Wingdings" w:hAnsi="Wingdings" w:hint="default"/>
      </w:rPr>
    </w:lvl>
    <w:lvl w:ilvl="3" w:tplc="04050001" w:tentative="1">
      <w:start w:val="1"/>
      <w:numFmt w:val="bullet"/>
      <w:lvlText w:val=""/>
      <w:lvlJc w:val="left"/>
      <w:pPr>
        <w:tabs>
          <w:tab w:val="num" w:pos="3360"/>
        </w:tabs>
        <w:ind w:left="3360" w:hanging="360"/>
      </w:pPr>
      <w:rPr>
        <w:rFonts w:ascii="Symbol" w:hAnsi="Symbol" w:hint="default"/>
      </w:rPr>
    </w:lvl>
    <w:lvl w:ilvl="4" w:tplc="04050003" w:tentative="1">
      <w:start w:val="1"/>
      <w:numFmt w:val="bullet"/>
      <w:lvlText w:val="o"/>
      <w:lvlJc w:val="left"/>
      <w:pPr>
        <w:tabs>
          <w:tab w:val="num" w:pos="4080"/>
        </w:tabs>
        <w:ind w:left="4080" w:hanging="360"/>
      </w:pPr>
      <w:rPr>
        <w:rFonts w:ascii="Courier New" w:hAnsi="Courier New" w:hint="default"/>
      </w:rPr>
    </w:lvl>
    <w:lvl w:ilvl="5" w:tplc="04050005" w:tentative="1">
      <w:start w:val="1"/>
      <w:numFmt w:val="bullet"/>
      <w:lvlText w:val=""/>
      <w:lvlJc w:val="left"/>
      <w:pPr>
        <w:tabs>
          <w:tab w:val="num" w:pos="4800"/>
        </w:tabs>
        <w:ind w:left="4800" w:hanging="360"/>
      </w:pPr>
      <w:rPr>
        <w:rFonts w:ascii="Wingdings" w:hAnsi="Wingdings" w:hint="default"/>
      </w:rPr>
    </w:lvl>
    <w:lvl w:ilvl="6" w:tplc="04050001" w:tentative="1">
      <w:start w:val="1"/>
      <w:numFmt w:val="bullet"/>
      <w:lvlText w:val=""/>
      <w:lvlJc w:val="left"/>
      <w:pPr>
        <w:tabs>
          <w:tab w:val="num" w:pos="5520"/>
        </w:tabs>
        <w:ind w:left="5520" w:hanging="360"/>
      </w:pPr>
      <w:rPr>
        <w:rFonts w:ascii="Symbol" w:hAnsi="Symbol" w:hint="default"/>
      </w:rPr>
    </w:lvl>
    <w:lvl w:ilvl="7" w:tplc="04050003" w:tentative="1">
      <w:start w:val="1"/>
      <w:numFmt w:val="bullet"/>
      <w:lvlText w:val="o"/>
      <w:lvlJc w:val="left"/>
      <w:pPr>
        <w:tabs>
          <w:tab w:val="num" w:pos="6240"/>
        </w:tabs>
        <w:ind w:left="6240" w:hanging="360"/>
      </w:pPr>
      <w:rPr>
        <w:rFonts w:ascii="Courier New" w:hAnsi="Courier New" w:hint="default"/>
      </w:rPr>
    </w:lvl>
    <w:lvl w:ilvl="8" w:tplc="04050005" w:tentative="1">
      <w:start w:val="1"/>
      <w:numFmt w:val="bullet"/>
      <w:lvlText w:val=""/>
      <w:lvlJc w:val="left"/>
      <w:pPr>
        <w:tabs>
          <w:tab w:val="num" w:pos="6960"/>
        </w:tabs>
        <w:ind w:left="69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5006"/>
    <w:rsid w:val="0002117D"/>
    <w:rsid w:val="00031A3F"/>
    <w:rsid w:val="00160B3F"/>
    <w:rsid w:val="00266C68"/>
    <w:rsid w:val="00276921"/>
    <w:rsid w:val="00292D7C"/>
    <w:rsid w:val="002A09C9"/>
    <w:rsid w:val="00303ADF"/>
    <w:rsid w:val="00317DAF"/>
    <w:rsid w:val="00344376"/>
    <w:rsid w:val="003469A1"/>
    <w:rsid w:val="00366034"/>
    <w:rsid w:val="0037200E"/>
    <w:rsid w:val="003E1B85"/>
    <w:rsid w:val="004175FC"/>
    <w:rsid w:val="00464073"/>
    <w:rsid w:val="00472422"/>
    <w:rsid w:val="00477939"/>
    <w:rsid w:val="004926C0"/>
    <w:rsid w:val="00494877"/>
    <w:rsid w:val="004D7824"/>
    <w:rsid w:val="004E1BC0"/>
    <w:rsid w:val="005336F5"/>
    <w:rsid w:val="0058709D"/>
    <w:rsid w:val="005C2DAD"/>
    <w:rsid w:val="005F2319"/>
    <w:rsid w:val="006130E3"/>
    <w:rsid w:val="00614396"/>
    <w:rsid w:val="0067064F"/>
    <w:rsid w:val="00677378"/>
    <w:rsid w:val="006848ED"/>
    <w:rsid w:val="00687828"/>
    <w:rsid w:val="006930EC"/>
    <w:rsid w:val="006A11B7"/>
    <w:rsid w:val="00723E2D"/>
    <w:rsid w:val="0073029B"/>
    <w:rsid w:val="00782266"/>
    <w:rsid w:val="0078789B"/>
    <w:rsid w:val="007942E1"/>
    <w:rsid w:val="007A14D0"/>
    <w:rsid w:val="007C4BD0"/>
    <w:rsid w:val="007D06FF"/>
    <w:rsid w:val="007D28CA"/>
    <w:rsid w:val="007D5B99"/>
    <w:rsid w:val="00816832"/>
    <w:rsid w:val="00835908"/>
    <w:rsid w:val="00876C58"/>
    <w:rsid w:val="008830CC"/>
    <w:rsid w:val="008A4FC4"/>
    <w:rsid w:val="008B5006"/>
    <w:rsid w:val="00930457"/>
    <w:rsid w:val="00951B1A"/>
    <w:rsid w:val="009574A4"/>
    <w:rsid w:val="0097503F"/>
    <w:rsid w:val="00977742"/>
    <w:rsid w:val="009A0419"/>
    <w:rsid w:val="009A1D7B"/>
    <w:rsid w:val="009A764F"/>
    <w:rsid w:val="00A1133D"/>
    <w:rsid w:val="00B52C62"/>
    <w:rsid w:val="00B860F2"/>
    <w:rsid w:val="00B877C5"/>
    <w:rsid w:val="00BC3232"/>
    <w:rsid w:val="00BD62F4"/>
    <w:rsid w:val="00C12C29"/>
    <w:rsid w:val="00C2748D"/>
    <w:rsid w:val="00C43DFE"/>
    <w:rsid w:val="00C56E40"/>
    <w:rsid w:val="00C94D80"/>
    <w:rsid w:val="00C97D62"/>
    <w:rsid w:val="00CA01DB"/>
    <w:rsid w:val="00CC1698"/>
    <w:rsid w:val="00CF2A88"/>
    <w:rsid w:val="00D856E7"/>
    <w:rsid w:val="00DA7663"/>
    <w:rsid w:val="00DB4766"/>
    <w:rsid w:val="00E20A2E"/>
    <w:rsid w:val="00E354CD"/>
    <w:rsid w:val="00E36B83"/>
    <w:rsid w:val="00E71683"/>
    <w:rsid w:val="00E7216C"/>
    <w:rsid w:val="00E7677B"/>
    <w:rsid w:val="00E961C8"/>
    <w:rsid w:val="00EA291F"/>
    <w:rsid w:val="00EB6E63"/>
    <w:rsid w:val="00EC3C41"/>
    <w:rsid w:val="00EF3692"/>
    <w:rsid w:val="00F0118E"/>
    <w:rsid w:val="00F21969"/>
    <w:rsid w:val="00F334E6"/>
    <w:rsid w:val="00F40952"/>
    <w:rsid w:val="00F63529"/>
    <w:rsid w:val="00F80B87"/>
    <w:rsid w:val="00F92C6A"/>
    <w:rsid w:val="00FE09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60B3F"/>
    <w:pPr>
      <w:spacing w:after="200" w:line="276" w:lineRule="auto"/>
    </w:pPr>
    <w:rPr>
      <w:sz w:val="22"/>
      <w:szCs w:val="22"/>
      <w:lang w:eastAsia="en-US"/>
    </w:rPr>
  </w:style>
  <w:style w:type="paragraph" w:styleId="Nadpis1">
    <w:name w:val="heading 1"/>
    <w:basedOn w:val="Normln"/>
    <w:link w:val="Nadpis1Char"/>
    <w:uiPriority w:val="99"/>
    <w:qFormat/>
    <w:rsid w:val="00723E2D"/>
    <w:pPr>
      <w:spacing w:after="0" w:line="240" w:lineRule="auto"/>
      <w:outlineLvl w:val="0"/>
    </w:pPr>
    <w:rPr>
      <w:rFonts w:ascii="Times New Roman" w:eastAsia="Times New Roman" w:hAnsi="Times New Roman"/>
      <w:b/>
      <w:bCs/>
      <w:color w:val="000000"/>
      <w:kern w:val="36"/>
      <w:sz w:val="29"/>
      <w:szCs w:val="29"/>
      <w:lang w:eastAsia="cs-CZ"/>
    </w:rPr>
  </w:style>
  <w:style w:type="paragraph" w:styleId="Nadpis2">
    <w:name w:val="heading 2"/>
    <w:basedOn w:val="Normln"/>
    <w:link w:val="Nadpis2Char"/>
    <w:uiPriority w:val="99"/>
    <w:qFormat/>
    <w:rsid w:val="00723E2D"/>
    <w:pPr>
      <w:spacing w:after="0" w:line="240" w:lineRule="auto"/>
      <w:outlineLvl w:val="1"/>
    </w:pPr>
    <w:rPr>
      <w:rFonts w:ascii="Times New Roman" w:eastAsia="Times New Roman" w:hAnsi="Times New Roman"/>
      <w:b/>
      <w:bCs/>
      <w:color w:val="000000"/>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723E2D"/>
    <w:rPr>
      <w:rFonts w:ascii="Times New Roman" w:hAnsi="Times New Roman" w:cs="Times New Roman"/>
      <w:b/>
      <w:bCs/>
      <w:color w:val="000000"/>
      <w:kern w:val="36"/>
      <w:sz w:val="29"/>
      <w:szCs w:val="29"/>
      <w:lang w:eastAsia="cs-CZ"/>
    </w:rPr>
  </w:style>
  <w:style w:type="character" w:customStyle="1" w:styleId="Nadpis2Char">
    <w:name w:val="Nadpis 2 Char"/>
    <w:link w:val="Nadpis2"/>
    <w:uiPriority w:val="99"/>
    <w:locked/>
    <w:rsid w:val="00723E2D"/>
    <w:rPr>
      <w:rFonts w:ascii="Times New Roman" w:hAnsi="Times New Roman" w:cs="Times New Roman"/>
      <w:b/>
      <w:bCs/>
      <w:color w:val="000000"/>
      <w:sz w:val="24"/>
      <w:szCs w:val="24"/>
      <w:lang w:eastAsia="cs-CZ"/>
    </w:rPr>
  </w:style>
  <w:style w:type="paragraph" w:styleId="Textbubliny">
    <w:name w:val="Balloon Text"/>
    <w:basedOn w:val="Normln"/>
    <w:link w:val="TextbublinyChar"/>
    <w:uiPriority w:val="99"/>
    <w:semiHidden/>
    <w:rsid w:val="008B5006"/>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8B5006"/>
    <w:rPr>
      <w:rFonts w:ascii="Tahoma" w:hAnsi="Tahoma" w:cs="Tahoma"/>
      <w:sz w:val="16"/>
      <w:szCs w:val="16"/>
    </w:rPr>
  </w:style>
  <w:style w:type="paragraph" w:styleId="Normlnweb">
    <w:name w:val="Normal (Web)"/>
    <w:basedOn w:val="Normln"/>
    <w:uiPriority w:val="99"/>
    <w:semiHidden/>
    <w:rsid w:val="002A09C9"/>
    <w:pPr>
      <w:spacing w:after="0" w:line="240" w:lineRule="auto"/>
    </w:pPr>
    <w:rPr>
      <w:rFonts w:ascii="Times New Roman" w:eastAsia="Times New Roman" w:hAnsi="Times New Roman"/>
      <w:sz w:val="24"/>
      <w:szCs w:val="24"/>
      <w:lang w:eastAsia="cs-CZ"/>
    </w:rPr>
  </w:style>
  <w:style w:type="paragraph" w:customStyle="1" w:styleId="center">
    <w:name w:val="center"/>
    <w:basedOn w:val="Normln"/>
    <w:uiPriority w:val="99"/>
    <w:rsid w:val="00723E2D"/>
    <w:pPr>
      <w:spacing w:after="0" w:line="240" w:lineRule="auto"/>
    </w:pPr>
    <w:rPr>
      <w:rFonts w:ascii="Times New Roman" w:eastAsia="Times New Roman" w:hAnsi="Times New Roman"/>
      <w:color w:val="000000"/>
      <w:sz w:val="20"/>
      <w:szCs w:val="20"/>
      <w:lang w:eastAsia="cs-CZ"/>
    </w:rPr>
  </w:style>
  <w:style w:type="character" w:styleId="Zvraznn">
    <w:name w:val="Emphasis"/>
    <w:uiPriority w:val="99"/>
    <w:qFormat/>
    <w:rsid w:val="00723E2D"/>
    <w:rPr>
      <w:rFonts w:cs="Times New Roman"/>
      <w:i/>
      <w:iCs/>
    </w:rPr>
  </w:style>
  <w:style w:type="character" w:customStyle="1" w:styleId="ft">
    <w:name w:val="ft"/>
    <w:uiPriority w:val="99"/>
    <w:rsid w:val="0073029B"/>
    <w:rPr>
      <w:rFonts w:cs="Times New Roman"/>
    </w:rPr>
  </w:style>
  <w:style w:type="paragraph" w:styleId="Odstavecseseznamem">
    <w:name w:val="List Paragraph"/>
    <w:basedOn w:val="Normln"/>
    <w:uiPriority w:val="99"/>
    <w:qFormat/>
    <w:rsid w:val="0097503F"/>
    <w:pPr>
      <w:ind w:left="720"/>
      <w:contextualSpacing/>
    </w:pPr>
  </w:style>
  <w:style w:type="paragraph" w:styleId="Zpat">
    <w:name w:val="footer"/>
    <w:basedOn w:val="Normln"/>
    <w:link w:val="ZpatChar"/>
    <w:uiPriority w:val="99"/>
    <w:rsid w:val="00E36B83"/>
    <w:pPr>
      <w:tabs>
        <w:tab w:val="center" w:pos="4536"/>
        <w:tab w:val="right" w:pos="9072"/>
      </w:tabs>
    </w:pPr>
  </w:style>
  <w:style w:type="character" w:customStyle="1" w:styleId="ZpatChar">
    <w:name w:val="Zápatí Char"/>
    <w:link w:val="Zpat"/>
    <w:uiPriority w:val="99"/>
    <w:semiHidden/>
    <w:locked/>
    <w:rPr>
      <w:rFonts w:cs="Times New Roman"/>
      <w:lang w:eastAsia="en-US"/>
    </w:rPr>
  </w:style>
  <w:style w:type="character" w:styleId="slostrnky">
    <w:name w:val="page number"/>
    <w:uiPriority w:val="99"/>
    <w:rsid w:val="00E36B8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5435968">
      <w:marLeft w:val="0"/>
      <w:marRight w:val="0"/>
      <w:marTop w:val="0"/>
      <w:marBottom w:val="0"/>
      <w:divBdr>
        <w:top w:val="none" w:sz="0" w:space="0" w:color="auto"/>
        <w:left w:val="none" w:sz="0" w:space="0" w:color="auto"/>
        <w:bottom w:val="none" w:sz="0" w:space="0" w:color="auto"/>
        <w:right w:val="none" w:sz="0" w:space="0" w:color="auto"/>
      </w:divBdr>
      <w:divsChild>
        <w:div w:id="1915435973">
          <w:marLeft w:val="0"/>
          <w:marRight w:val="0"/>
          <w:marTop w:val="0"/>
          <w:marBottom w:val="0"/>
          <w:divBdr>
            <w:top w:val="none" w:sz="0" w:space="0" w:color="auto"/>
            <w:left w:val="none" w:sz="0" w:space="0" w:color="auto"/>
            <w:bottom w:val="none" w:sz="0" w:space="0" w:color="auto"/>
            <w:right w:val="none" w:sz="0" w:space="0" w:color="auto"/>
          </w:divBdr>
          <w:divsChild>
            <w:div w:id="1915435965">
              <w:marLeft w:val="0"/>
              <w:marRight w:val="0"/>
              <w:marTop w:val="0"/>
              <w:marBottom w:val="0"/>
              <w:divBdr>
                <w:top w:val="none" w:sz="0" w:space="0" w:color="auto"/>
                <w:left w:val="none" w:sz="0" w:space="0" w:color="auto"/>
                <w:bottom w:val="none" w:sz="0" w:space="0" w:color="auto"/>
                <w:right w:val="none" w:sz="0" w:space="0" w:color="auto"/>
              </w:divBdr>
              <w:divsChild>
                <w:div w:id="1915435966">
                  <w:marLeft w:val="0"/>
                  <w:marRight w:val="0"/>
                  <w:marTop w:val="0"/>
                  <w:marBottom w:val="0"/>
                  <w:divBdr>
                    <w:top w:val="none" w:sz="0" w:space="0" w:color="auto"/>
                    <w:left w:val="none" w:sz="0" w:space="0" w:color="auto"/>
                    <w:bottom w:val="none" w:sz="0" w:space="0" w:color="auto"/>
                    <w:right w:val="none" w:sz="0" w:space="0" w:color="auto"/>
                  </w:divBdr>
                  <w:divsChild>
                    <w:div w:id="19154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435969">
      <w:marLeft w:val="0"/>
      <w:marRight w:val="0"/>
      <w:marTop w:val="0"/>
      <w:marBottom w:val="0"/>
      <w:divBdr>
        <w:top w:val="none" w:sz="0" w:space="0" w:color="auto"/>
        <w:left w:val="none" w:sz="0" w:space="0" w:color="auto"/>
        <w:bottom w:val="none" w:sz="0" w:space="0" w:color="auto"/>
        <w:right w:val="none" w:sz="0" w:space="0" w:color="auto"/>
      </w:divBdr>
      <w:divsChild>
        <w:div w:id="1915435960">
          <w:marLeft w:val="0"/>
          <w:marRight w:val="0"/>
          <w:marTop w:val="0"/>
          <w:marBottom w:val="0"/>
          <w:divBdr>
            <w:top w:val="none" w:sz="0" w:space="0" w:color="auto"/>
            <w:left w:val="none" w:sz="0" w:space="0" w:color="auto"/>
            <w:bottom w:val="none" w:sz="0" w:space="0" w:color="auto"/>
            <w:right w:val="none" w:sz="0" w:space="0" w:color="auto"/>
          </w:divBdr>
          <w:divsChild>
            <w:div w:id="1915435961">
              <w:marLeft w:val="0"/>
              <w:marRight w:val="0"/>
              <w:marTop w:val="0"/>
              <w:marBottom w:val="0"/>
              <w:divBdr>
                <w:top w:val="none" w:sz="0" w:space="0" w:color="auto"/>
                <w:left w:val="none" w:sz="0" w:space="0" w:color="auto"/>
                <w:bottom w:val="none" w:sz="0" w:space="0" w:color="auto"/>
                <w:right w:val="none" w:sz="0" w:space="0" w:color="auto"/>
              </w:divBdr>
              <w:divsChild>
                <w:div w:id="1915435972">
                  <w:marLeft w:val="0"/>
                  <w:marRight w:val="0"/>
                  <w:marTop w:val="0"/>
                  <w:marBottom w:val="0"/>
                  <w:divBdr>
                    <w:top w:val="none" w:sz="0" w:space="0" w:color="auto"/>
                    <w:left w:val="none" w:sz="0" w:space="0" w:color="auto"/>
                    <w:bottom w:val="none" w:sz="0" w:space="0" w:color="auto"/>
                    <w:right w:val="none" w:sz="0" w:space="0" w:color="auto"/>
                  </w:divBdr>
                </w:div>
              </w:divsChild>
            </w:div>
            <w:div w:id="1915435962">
              <w:marLeft w:val="0"/>
              <w:marRight w:val="0"/>
              <w:marTop w:val="0"/>
              <w:marBottom w:val="0"/>
              <w:divBdr>
                <w:top w:val="none" w:sz="0" w:space="0" w:color="auto"/>
                <w:left w:val="none" w:sz="0" w:space="0" w:color="auto"/>
                <w:bottom w:val="none" w:sz="0" w:space="0" w:color="auto"/>
                <w:right w:val="none" w:sz="0" w:space="0" w:color="auto"/>
              </w:divBdr>
              <w:divsChild>
                <w:div w:id="1915435971">
                  <w:marLeft w:val="0"/>
                  <w:marRight w:val="0"/>
                  <w:marTop w:val="0"/>
                  <w:marBottom w:val="0"/>
                  <w:divBdr>
                    <w:top w:val="none" w:sz="0" w:space="0" w:color="auto"/>
                    <w:left w:val="none" w:sz="0" w:space="0" w:color="auto"/>
                    <w:bottom w:val="none" w:sz="0" w:space="0" w:color="auto"/>
                    <w:right w:val="none" w:sz="0" w:space="0" w:color="auto"/>
                  </w:divBdr>
                  <w:divsChild>
                    <w:div w:id="19154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435970">
      <w:marLeft w:val="0"/>
      <w:marRight w:val="0"/>
      <w:marTop w:val="0"/>
      <w:marBottom w:val="0"/>
      <w:divBdr>
        <w:top w:val="none" w:sz="0" w:space="0" w:color="auto"/>
        <w:left w:val="none" w:sz="0" w:space="0" w:color="auto"/>
        <w:bottom w:val="none" w:sz="0" w:space="0" w:color="auto"/>
        <w:right w:val="none" w:sz="0" w:space="0" w:color="auto"/>
      </w:divBdr>
      <w:divsChild>
        <w:div w:id="1915435974">
          <w:marLeft w:val="0"/>
          <w:marRight w:val="0"/>
          <w:marTop w:val="0"/>
          <w:marBottom w:val="0"/>
          <w:divBdr>
            <w:top w:val="none" w:sz="0" w:space="0" w:color="auto"/>
            <w:left w:val="none" w:sz="0" w:space="0" w:color="auto"/>
            <w:bottom w:val="none" w:sz="0" w:space="0" w:color="auto"/>
            <w:right w:val="none" w:sz="0" w:space="0" w:color="auto"/>
          </w:divBdr>
          <w:divsChild>
            <w:div w:id="1915435967">
              <w:marLeft w:val="0"/>
              <w:marRight w:val="0"/>
              <w:marTop w:val="0"/>
              <w:marBottom w:val="0"/>
              <w:divBdr>
                <w:top w:val="none" w:sz="0" w:space="0" w:color="auto"/>
                <w:left w:val="none" w:sz="0" w:space="0" w:color="auto"/>
                <w:bottom w:val="none" w:sz="0" w:space="0" w:color="auto"/>
                <w:right w:val="none" w:sz="0" w:space="0" w:color="auto"/>
              </w:divBdr>
              <w:divsChild>
                <w:div w:id="1915435959">
                  <w:marLeft w:val="0"/>
                  <w:marRight w:val="0"/>
                  <w:marTop w:val="0"/>
                  <w:marBottom w:val="0"/>
                  <w:divBdr>
                    <w:top w:val="none" w:sz="0" w:space="0" w:color="auto"/>
                    <w:left w:val="none" w:sz="0" w:space="0" w:color="auto"/>
                    <w:bottom w:val="none" w:sz="0" w:space="0" w:color="auto"/>
                    <w:right w:val="none" w:sz="0" w:space="0" w:color="auto"/>
                  </w:divBdr>
                  <w:divsChild>
                    <w:div w:id="19154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1685</Words>
  <Characters>9945</Characters>
  <Application>Microsoft Office Word</Application>
  <DocSecurity>0</DocSecurity>
  <Lines>82</Lines>
  <Paragraphs>23</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11607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vanickova</dc:creator>
  <cp:keywords/>
  <dc:description/>
  <cp:lastModifiedBy>rambouskova_jana</cp:lastModifiedBy>
  <cp:revision>2</cp:revision>
  <cp:lastPrinted>2012-09-19T07:26:00Z</cp:lastPrinted>
  <dcterms:created xsi:type="dcterms:W3CDTF">2012-09-24T04:44:00Z</dcterms:created>
  <dcterms:modified xsi:type="dcterms:W3CDTF">2012-09-24T04:44:00Z</dcterms:modified>
</cp:coreProperties>
</file>