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</w:t>
      </w:r>
      <w:bookmarkStart w:id="0" w:name="_GoBack"/>
      <w:bookmarkEnd w:id="0"/>
      <w:r w:rsidR="00314127" w:rsidRPr="00E53B9A">
        <w:rPr>
          <w:rFonts w:cstheme="minorHAnsi"/>
          <w:b/>
          <w:sz w:val="28"/>
          <w:szCs w:val="28"/>
        </w:rPr>
        <w:t>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59ED6BF7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>
          <w:rPr>
            <w:rStyle w:val="Hypertextovodkaz"/>
          </w:rPr>
          <w:t>ČIŽP: Aktuality - Prohlášení ředitele ČIŽP ke „kauze Bečva“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lastRenderedPageBreak/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0461FCAA" w:rsidR="00EA7E3D" w:rsidRDefault="0026456A" w:rsidP="00E53B9A">
      <w:pPr>
        <w:spacing w:after="0" w:line="240" w:lineRule="auto"/>
        <w:rPr>
          <w:rFonts w:cstheme="minorHAnsi"/>
          <w:color w:val="000000"/>
        </w:rPr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E53B9A" w:rsidRPr="001C630E">
          <w:rPr>
            <w:rStyle w:val="Hypertextovodkaz"/>
            <w:rFonts w:cstheme="minorHAnsi"/>
          </w:rPr>
          <w:t>http://cizp.cz/Masivni-uhyn-ryb-v-rece-Becve-zpusobil-kyanid-inspektori-CIZP-a-policie-setri-mozneho-puvodce.html</w:t>
        </w:r>
      </w:hyperlink>
    </w:p>
    <w:p w14:paraId="78485CCA" w14:textId="77777777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F4C75C" w14:textId="4AD1C6AB" w:rsidR="00EA7E3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lastRenderedPageBreak/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725113E" w14:textId="3468A33F" w:rsidR="008322C2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7273B5">
        <w:rPr>
          <w:rFonts w:asciiTheme="minorHAnsi" w:hAnsiTheme="minorHAnsi" w:cstheme="minorHAnsi"/>
          <w:sz w:val="22"/>
          <w:szCs w:val="22"/>
        </w:rPr>
        <w:t>Fakt, že Česká inspekce</w:t>
      </w:r>
      <w:r w:rsidR="00235D6B" w:rsidRPr="007273B5">
        <w:rPr>
          <w:rFonts w:asciiTheme="minorHAnsi" w:hAnsiTheme="minorHAnsi" w:cstheme="minorHAnsi"/>
          <w:sz w:val="22"/>
          <w:szCs w:val="22"/>
        </w:rPr>
        <w:t xml:space="preserve"> životního prostředí</w:t>
      </w:r>
      <w:r w:rsidRPr="007273B5">
        <w:rPr>
          <w:rFonts w:asciiTheme="minorHAnsi" w:hAnsiTheme="minorHAnsi" w:cstheme="minorHAnsi"/>
          <w:sz w:val="22"/>
          <w:szCs w:val="22"/>
        </w:rPr>
        <w:t xml:space="preserve"> i MŽP komunikují informace směrem k médiím i veřejnosti dokazuj</w:t>
      </w:r>
      <w:r w:rsidR="00065C9D" w:rsidRPr="007273B5">
        <w:rPr>
          <w:rFonts w:asciiTheme="minorHAnsi" w:hAnsiTheme="minorHAnsi" w:cstheme="minorHAnsi"/>
          <w:sz w:val="22"/>
          <w:szCs w:val="22"/>
        </w:rPr>
        <w:t>í mnohá doložitelná vyjádření inspekce i MŽP v médiích, účast na kulatém stole,</w:t>
      </w:r>
      <w:r w:rsidRPr="007273B5">
        <w:rPr>
          <w:rFonts w:asciiTheme="minorHAnsi" w:hAnsiTheme="minorHAnsi" w:cstheme="minorHAnsi"/>
          <w:sz w:val="22"/>
          <w:szCs w:val="22"/>
        </w:rPr>
        <w:t xml:space="preserve"> několiker</w:t>
      </w:r>
      <w:r w:rsidR="001E6B6C" w:rsidRPr="007273B5">
        <w:rPr>
          <w:rFonts w:asciiTheme="minorHAnsi" w:hAnsiTheme="minorHAnsi" w:cstheme="minorHAnsi"/>
          <w:sz w:val="22"/>
          <w:szCs w:val="22"/>
        </w:rPr>
        <w:t>á</w:t>
      </w:r>
      <w:r w:rsidRPr="007273B5">
        <w:rPr>
          <w:rFonts w:asciiTheme="minorHAnsi" w:hAnsiTheme="minorHAnsi" w:cstheme="minorHAnsi"/>
          <w:sz w:val="22"/>
          <w:szCs w:val="22"/>
        </w:rPr>
        <w:t xml:space="preserve"> vystoupení ministra Brabce v Poslanecké sněmovně PČR. Soubor vyjádření MŽ</w:t>
      </w:r>
      <w:r w:rsidR="007273B5" w:rsidRPr="007273B5">
        <w:rPr>
          <w:rFonts w:asciiTheme="minorHAnsi" w:hAnsiTheme="minorHAnsi" w:cstheme="minorHAnsi"/>
          <w:sz w:val="22"/>
          <w:szCs w:val="22"/>
        </w:rPr>
        <w:t xml:space="preserve">P směrem k médiím najdete zde: </w:t>
      </w:r>
      <w:r w:rsidRPr="00E53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9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0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lastRenderedPageBreak/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AE14D8E" w:rsidR="008D7699" w:rsidRPr="00E53B9A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32E7F"/>
    <w:rsid w:val="00141F24"/>
    <w:rsid w:val="00150636"/>
    <w:rsid w:val="00152DF5"/>
    <w:rsid w:val="00167246"/>
    <w:rsid w:val="00184C51"/>
    <w:rsid w:val="001933C6"/>
    <w:rsid w:val="00195095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4C516B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55A9F"/>
    <w:rsid w:val="00693854"/>
    <w:rsid w:val="006A2DA8"/>
    <w:rsid w:val="006B3DC7"/>
    <w:rsid w:val="006B79EF"/>
    <w:rsid w:val="007273B5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56C4A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61C1"/>
    <w:rsid w:val="00FA69F6"/>
    <w:rsid w:val="00FA6CA6"/>
    <w:rsid w:val="00FD2B49"/>
    <w:rsid w:val="00FE256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zp.cz/Masivni-uhyn-ryb-v-rece-Becve-zpusobil-kyanid-inspektori-CIZP-a-policie-setri-mozneho-puvodc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izp.cz/Prohlaseni-reditele-CIZP-ke-kauze-Becva.html" TargetMode="External"/><Relationship Id="rId10" Type="http://schemas.openxmlformats.org/officeDocument/2006/relationships/hyperlink" Target="http://www.cizp.cz/Masivni-uhyn-ryb-v-rece-Becve-zpusobil-kyanid-inspektori-CIZP-a-policie-setri-mozneho-puvod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znamzpravy.cz/clanek/stopy-vedou-az-do-roznova-kyanid-pritekl-do-becvy-dlouhym-potrubim-1219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2342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2</cp:revision>
  <dcterms:created xsi:type="dcterms:W3CDTF">2020-12-14T14:48:00Z</dcterms:created>
  <dcterms:modified xsi:type="dcterms:W3CDTF">2020-12-14T14:48:00Z</dcterms:modified>
</cp:coreProperties>
</file>